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50E" w:rsidRPr="00112610" w:rsidRDefault="00650DF2" w:rsidP="00C3250E">
      <w:pPr>
        <w:spacing w:line="240" w:lineRule="auto"/>
        <w:jc w:val="right"/>
        <w:rPr>
          <w:b/>
          <w:i/>
          <w:sz w:val="22"/>
          <w:szCs w:val="22"/>
        </w:rPr>
      </w:pPr>
      <w:r w:rsidRPr="00112610">
        <w:rPr>
          <w:b/>
          <w:i/>
          <w:sz w:val="22"/>
          <w:szCs w:val="22"/>
        </w:rPr>
        <w:t xml:space="preserve">Приложение </w:t>
      </w:r>
      <w:r w:rsidR="004F0CB4">
        <w:rPr>
          <w:b/>
          <w:i/>
          <w:sz w:val="22"/>
          <w:szCs w:val="22"/>
        </w:rPr>
        <w:t xml:space="preserve">№ </w:t>
      </w:r>
      <w:r w:rsidRPr="00112610">
        <w:rPr>
          <w:b/>
          <w:i/>
          <w:sz w:val="22"/>
          <w:szCs w:val="22"/>
        </w:rPr>
        <w:t>2</w:t>
      </w:r>
    </w:p>
    <w:p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rsidR="00C3250E" w:rsidRPr="00112610" w:rsidRDefault="00C3250E" w:rsidP="00C3250E">
      <w:pPr>
        <w:widowControl w:val="0"/>
        <w:autoSpaceDE w:val="0"/>
        <w:autoSpaceDN w:val="0"/>
        <w:adjustRightInd w:val="0"/>
        <w:spacing w:line="240" w:lineRule="auto"/>
        <w:jc w:val="center"/>
        <w:rPr>
          <w:b/>
          <w:iCs/>
          <w:caps/>
          <w:sz w:val="24"/>
          <w:szCs w:val="24"/>
        </w:rPr>
      </w:pPr>
    </w:p>
    <w:p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rsidR="00A00016" w:rsidRPr="00112610" w:rsidRDefault="00A00016" w:rsidP="00C3250E">
      <w:pPr>
        <w:widowControl w:val="0"/>
        <w:autoSpaceDE w:val="0"/>
        <w:autoSpaceDN w:val="0"/>
        <w:adjustRightInd w:val="0"/>
        <w:spacing w:line="240" w:lineRule="auto"/>
        <w:jc w:val="center"/>
        <w:rPr>
          <w:b/>
          <w:iCs/>
          <w:caps/>
          <w:sz w:val="24"/>
          <w:szCs w:val="24"/>
        </w:rPr>
      </w:pPr>
    </w:p>
    <w:p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7E0747">
        <w:rPr>
          <w:sz w:val="24"/>
        </w:rPr>
        <w:t>2532209011079220901001016600</w:t>
      </w:r>
      <w:r w:rsidR="00ED08F1">
        <w:rPr>
          <w:sz w:val="24"/>
        </w:rPr>
        <w:t>3</w:t>
      </w:r>
      <w:r w:rsidR="004F0CB4" w:rsidRPr="004F0CB4">
        <w:rPr>
          <w:sz w:val="24"/>
        </w:rPr>
        <w:t>4213244</w:t>
      </w:r>
    </w:p>
    <w:p w:rsidR="00B124F4" w:rsidRPr="00112610" w:rsidRDefault="00B124F4"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783"/>
        <w:gridCol w:w="4787"/>
      </w:tblGrid>
      <w:tr w:rsidR="00C3250E" w:rsidRPr="00112610" w:rsidTr="00E75731">
        <w:tc>
          <w:tcPr>
            <w:tcW w:w="4783" w:type="dxa"/>
            <w:hideMark/>
          </w:tcPr>
          <w:p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rsidR="00C3250E" w:rsidRPr="00112610" w:rsidRDefault="00C3250E" w:rsidP="00C3250E">
      <w:pPr>
        <w:spacing w:line="240" w:lineRule="auto"/>
        <w:ind w:firstLine="708"/>
        <w:rPr>
          <w:iCs/>
          <w:sz w:val="24"/>
          <w:szCs w:val="24"/>
        </w:rPr>
      </w:pPr>
    </w:p>
    <w:p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160EFB" w:rsidRPr="00160EFB">
        <w:rPr>
          <w:sz w:val="24"/>
          <w:szCs w:val="24"/>
        </w:rPr>
        <w:t>работ</w:t>
      </w:r>
      <w:r w:rsidR="00160EFB">
        <w:rPr>
          <w:sz w:val="24"/>
          <w:szCs w:val="24"/>
        </w:rPr>
        <w:t>ы</w:t>
      </w:r>
      <w:r w:rsidR="00160EFB" w:rsidRPr="00160EFB">
        <w:rPr>
          <w:sz w:val="24"/>
          <w:szCs w:val="24"/>
        </w:rPr>
        <w:t xml:space="preserve"> по ремонту подвесного моста через реку Алей на набережной имени Н.Ф. Петрова в городе Рубцовске </w:t>
      </w:r>
      <w:r w:rsidRPr="00112610">
        <w:rPr>
          <w:sz w:val="24"/>
          <w:szCs w:val="24"/>
        </w:rPr>
        <w:t>(далее – «работа») и сдать ее результат Заказчику, а Заказчик обязуется принять результат работы и оплатить его.</w:t>
      </w:r>
    </w:p>
    <w:p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160EFB" w:rsidRPr="00160EFB">
        <w:rPr>
          <w:sz w:val="24"/>
          <w:szCs w:val="24"/>
        </w:rPr>
        <w:t xml:space="preserve">мост через реку Алей на набережной имени Н.Ф. Петрова </w:t>
      </w:r>
      <w:r w:rsidRPr="00112610">
        <w:rPr>
          <w:sz w:val="24"/>
          <w:szCs w:val="24"/>
        </w:rPr>
        <w:t>(далее – «место выполнения работы»).</w:t>
      </w:r>
    </w:p>
    <w:p w:rsidR="00444530" w:rsidRPr="00112610" w:rsidRDefault="00444530" w:rsidP="00444530">
      <w:pPr>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 xml:space="preserve">В общую цену Контракта включены </w:t>
      </w:r>
      <w:bookmarkStart w:id="0" w:name="_Hlk201580108"/>
      <w:r w:rsidRPr="00112610">
        <w:rPr>
          <w:sz w:val="24"/>
          <w:szCs w:val="24"/>
        </w:rP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bookmarkEnd w:id="0"/>
      <w:r w:rsidRPr="00112610">
        <w:rPr>
          <w:sz w:val="24"/>
          <w:szCs w:val="24"/>
        </w:rPr>
        <w:t>.</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w:t>
      </w:r>
      <w:r w:rsidRPr="00112610">
        <w:rPr>
          <w:sz w:val="24"/>
          <w:szCs w:val="24"/>
        </w:rPr>
        <w:lastRenderedPageBreak/>
        <w:t xml:space="preserve">бюджета муниципального образования </w:t>
      </w:r>
      <w:r w:rsidR="003C22C2">
        <w:rPr>
          <w:sz w:val="24"/>
          <w:szCs w:val="24"/>
        </w:rPr>
        <w:t xml:space="preserve"> городской округ </w:t>
      </w:r>
      <w:r w:rsidRPr="00112610">
        <w:rPr>
          <w:sz w:val="24"/>
          <w:szCs w:val="24"/>
        </w:rPr>
        <w:t>город Рубцовск Алтайского края.</w:t>
      </w:r>
    </w:p>
    <w:p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t>КБК _____________________________.</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A00016" w:rsidRPr="00112610" w:rsidRDefault="00A00016" w:rsidP="00A00016">
      <w:pPr>
        <w:widowControl w:val="0"/>
        <w:autoSpaceDE w:val="0"/>
        <w:autoSpaceDN w:val="0"/>
        <w:adjustRightInd w:val="0"/>
        <w:spacing w:line="240" w:lineRule="auto"/>
        <w:ind w:firstLine="0"/>
        <w:jc w:val="left"/>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rsidR="00444530" w:rsidRPr="00112610" w:rsidRDefault="00444530" w:rsidP="00444530">
      <w:pPr>
        <w:autoSpaceDE w:val="0"/>
        <w:autoSpaceDN w:val="0"/>
        <w:adjustRightInd w:val="0"/>
        <w:spacing w:line="240" w:lineRule="auto"/>
        <w:ind w:left="709" w:firstLine="0"/>
        <w:contextualSpacing/>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с даты </w:t>
      </w:r>
      <w:r w:rsidR="000F3C14" w:rsidRPr="00112610">
        <w:rPr>
          <w:iCs/>
          <w:sz w:val="24"/>
          <w:szCs w:val="24"/>
        </w:rPr>
        <w:t>заключения</w:t>
      </w:r>
      <w:r w:rsidRPr="00112610">
        <w:rPr>
          <w:iCs/>
          <w:sz w:val="24"/>
          <w:szCs w:val="24"/>
        </w:rPr>
        <w:t xml:space="preserve"> Контракта и выполняет их </w:t>
      </w:r>
      <w:r w:rsidR="004F0CB4" w:rsidRPr="004F0CB4">
        <w:rPr>
          <w:iCs/>
          <w:sz w:val="24"/>
          <w:szCs w:val="24"/>
        </w:rPr>
        <w:t xml:space="preserve">по </w:t>
      </w:r>
      <w:r w:rsidR="00880A44">
        <w:rPr>
          <w:iCs/>
          <w:sz w:val="24"/>
          <w:szCs w:val="24"/>
        </w:rPr>
        <w:t>31.08</w:t>
      </w:r>
      <w:bookmarkStart w:id="1" w:name="_GoBack"/>
      <w:bookmarkEnd w:id="1"/>
      <w:r w:rsidR="004F0CB4" w:rsidRPr="004F0CB4">
        <w:rPr>
          <w:iCs/>
          <w:sz w:val="24"/>
          <w:szCs w:val="24"/>
        </w:rPr>
        <w:t>.2025</w:t>
      </w:r>
      <w:r w:rsidRPr="00112610">
        <w:rPr>
          <w:iCs/>
          <w:sz w:val="24"/>
          <w:szCs w:val="24"/>
        </w:rPr>
        <w:t>.</w:t>
      </w:r>
    </w:p>
    <w:p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112610" w:rsidRDefault="00A00016" w:rsidP="00A00016">
      <w:pPr>
        <w:spacing w:line="240" w:lineRule="auto"/>
        <w:ind w:firstLine="709"/>
        <w:jc w:val="left"/>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rsidR="00444530" w:rsidRPr="00112610" w:rsidRDefault="00444530" w:rsidP="00444530">
      <w:pPr>
        <w:shd w:val="clear" w:color="auto" w:fill="FFFFFF"/>
        <w:tabs>
          <w:tab w:val="left" w:pos="1260"/>
        </w:tabs>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6.1. </w:t>
      </w:r>
      <w:bookmarkStart w:id="2" w:name="_Hlk201580629"/>
      <w:r w:rsidRPr="00112610">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bookmarkEnd w:id="2"/>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6.2. </w:t>
      </w:r>
      <w:bookmarkStart w:id="3" w:name="_Hlk201580148"/>
      <w:r w:rsidRPr="00112610">
        <w:rPr>
          <w:sz w:val="24"/>
          <w:szCs w:val="24"/>
        </w:rPr>
        <w:t xml:space="preserve">Гарантийный срок на выполненную по Контракту работу составляет </w:t>
      </w:r>
      <w:bookmarkEnd w:id="3"/>
      <w:r w:rsidR="008735F1" w:rsidRPr="00112610">
        <w:rPr>
          <w:sz w:val="24"/>
          <w:szCs w:val="24"/>
        </w:rPr>
        <w:t>4</w:t>
      </w:r>
      <w:r w:rsidR="00160EFB">
        <w:rPr>
          <w:sz w:val="24"/>
          <w:szCs w:val="24"/>
        </w:rPr>
        <w:t>8</w:t>
      </w:r>
      <w:r w:rsidR="00952994" w:rsidRPr="00112610">
        <w:rPr>
          <w:sz w:val="24"/>
          <w:szCs w:val="24"/>
        </w:rPr>
        <w:t xml:space="preserve"> </w:t>
      </w:r>
      <w:r w:rsidR="00160EFB" w:rsidRPr="00160EFB">
        <w:rPr>
          <w:sz w:val="24"/>
          <w:szCs w:val="24"/>
        </w:rPr>
        <w:t xml:space="preserve">(сорок восемь) </w:t>
      </w:r>
      <w:r w:rsidRPr="00112610">
        <w:rPr>
          <w:sz w:val="24"/>
          <w:szCs w:val="24"/>
        </w:rPr>
        <w:t>месяц</w:t>
      </w:r>
      <w:r w:rsidR="00160EFB">
        <w:rPr>
          <w:sz w:val="24"/>
          <w:szCs w:val="24"/>
        </w:rPr>
        <w:t>ев</w:t>
      </w:r>
      <w:r w:rsidRPr="00112610">
        <w:rPr>
          <w:sz w:val="24"/>
          <w:szCs w:val="24"/>
        </w:rPr>
        <w:t xml:space="preserve"> со дня подписания </w:t>
      </w:r>
      <w:r w:rsidR="00952994" w:rsidRPr="00112610">
        <w:rPr>
          <w:sz w:val="24"/>
          <w:szCs w:val="24"/>
        </w:rPr>
        <w:t xml:space="preserve">документа </w:t>
      </w:r>
      <w:r w:rsidRPr="00112610">
        <w:rPr>
          <w:sz w:val="24"/>
          <w:szCs w:val="24"/>
        </w:rPr>
        <w:t>о приемке.</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6.3. </w:t>
      </w:r>
      <w:bookmarkStart w:id="4" w:name="_Hlk201580532"/>
      <w:r w:rsidRPr="00112610">
        <w:rPr>
          <w:sz w:val="24"/>
          <w:szCs w:val="24"/>
        </w:rPr>
        <w:t xml:space="preserve">Подрядчик несет ответственность за недостатки (дефекты) выполненной работы, обнаруженные в пределах гарантийного срока, </w:t>
      </w:r>
      <w:bookmarkEnd w:id="4"/>
      <w:r w:rsidRPr="00112610">
        <w:rPr>
          <w:sz w:val="24"/>
          <w:szCs w:val="24"/>
        </w:rPr>
        <w:t>если не докажет, что они произошли вследствие нормального износа объекта или его частей, неправильной его эксплуатации.</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6.4. При обнаружении в течение гарантийного срока, указанного в пункте </w:t>
      </w:r>
      <w:r w:rsidR="00952994" w:rsidRPr="00112610">
        <w:rPr>
          <w:sz w:val="24"/>
          <w:szCs w:val="24"/>
        </w:rPr>
        <w:t>6</w:t>
      </w:r>
      <w:r w:rsidRPr="00112610">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6.6. В случае обнаружения дефектов и недостатков, указанных в пункте </w:t>
      </w:r>
      <w:r w:rsidR="00E506FA" w:rsidRPr="00112610">
        <w:rPr>
          <w:sz w:val="24"/>
          <w:szCs w:val="24"/>
        </w:rPr>
        <w:t>6</w:t>
      </w:r>
      <w:r w:rsidRPr="00112610">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467C4A"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112610" w:rsidRDefault="00952994" w:rsidP="00F07842">
      <w:pPr>
        <w:shd w:val="clear" w:color="auto" w:fill="FFFFFF"/>
        <w:tabs>
          <w:tab w:val="left" w:pos="993"/>
          <w:tab w:val="left" w:pos="1276"/>
        </w:tabs>
        <w:spacing w:line="240" w:lineRule="auto"/>
        <w:ind w:firstLine="709"/>
        <w:contextualSpacing/>
        <w:rPr>
          <w:sz w:val="26"/>
          <w:szCs w:val="26"/>
        </w:rPr>
      </w:pPr>
    </w:p>
    <w:p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lastRenderedPageBreak/>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rsidR="00F837BF" w:rsidRPr="00112610" w:rsidRDefault="00F837BF" w:rsidP="00F837BF">
      <w:pPr>
        <w:autoSpaceDE w:val="0"/>
        <w:autoSpaceDN w:val="0"/>
        <w:adjustRightInd w:val="0"/>
        <w:spacing w:after="200" w:line="240" w:lineRule="auto"/>
        <w:ind w:firstLine="0"/>
        <w:contextualSpacing/>
        <w:rPr>
          <w:b/>
          <w:bCs/>
          <w:i/>
          <w:iCs/>
          <w:sz w:val="24"/>
          <w:szCs w:val="24"/>
        </w:rPr>
      </w:pPr>
      <w:r w:rsidRPr="00112610">
        <w:rPr>
          <w:sz w:val="24"/>
          <w:szCs w:val="24"/>
        </w:rPr>
        <w:t>КБК 30330399040040000180.</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112610">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сумме денежных средств, которую Подрядчик обязан уплатить Заказчику в качестве неустоек (штрафов, </w:t>
      </w:r>
      <w:r w:rsidRPr="00112610">
        <w:rPr>
          <w:sz w:val="24"/>
        </w:rPr>
        <w:lastRenderedPageBreak/>
        <w:t>пеней) и (или) в качестве возмещения убытков, либо иной сумме денежных средств, подлежащей уплате Подрядчиком Заказчику по Контракту.</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12610">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112610" w:rsidRDefault="00A00016" w:rsidP="00A00016">
      <w:pPr>
        <w:spacing w:line="240" w:lineRule="auto"/>
        <w:ind w:left="709" w:firstLine="0"/>
        <w:jc w:val="left"/>
        <w:rPr>
          <w:i/>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112610" w:rsidRDefault="00A00016" w:rsidP="009D0BBC">
      <w:pPr>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Расторжение Контракта</w:t>
      </w:r>
    </w:p>
    <w:p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00016" w:rsidRPr="00112610" w:rsidRDefault="00A00016" w:rsidP="00A00016">
      <w:pPr>
        <w:autoSpaceDE w:val="0"/>
        <w:autoSpaceDN w:val="0"/>
        <w:adjustRightInd w:val="0"/>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rsidR="0032053C" w:rsidRPr="0032053C" w:rsidRDefault="0032053C" w:rsidP="0032053C">
      <w:pPr>
        <w:pStyle w:val="afffff"/>
        <w:autoSpaceDE w:val="0"/>
        <w:autoSpaceDN w:val="0"/>
        <w:adjustRightInd w:val="0"/>
        <w:spacing w:line="240" w:lineRule="auto"/>
        <w:ind w:left="927" w:firstLine="0"/>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lastRenderedPageBreak/>
        <w:t>либо с использованием единой информационной системы в случаях, установленных действующем законодательством.</w:t>
      </w:r>
    </w:p>
    <w:p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2C32C2">
        <w:rPr>
          <w:sz w:val="24"/>
          <w:szCs w:val="24"/>
        </w:rPr>
        <w:t>о</w:t>
      </w:r>
      <w:r w:rsidRPr="00112610">
        <w:rPr>
          <w:sz w:val="24"/>
          <w:szCs w:val="24"/>
        </w:rPr>
        <w:t xml:space="preserve">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112610">
        <w:rPr>
          <w:sz w:val="24"/>
          <w:szCs w:val="24"/>
        </w:rPr>
        <w:lastRenderedPageBreak/>
        <w:t>Контракту вследствие реорганизации юридического лица в форме преобразования, слияния или присоединения.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112610" w:rsidRDefault="00A00016" w:rsidP="009D0BBC">
      <w:pPr>
        <w:autoSpaceDE w:val="0"/>
        <w:autoSpaceDN w:val="0"/>
        <w:adjustRightInd w:val="0"/>
        <w:spacing w:line="240" w:lineRule="auto"/>
        <w:ind w:left="709" w:firstLine="0"/>
        <w:rPr>
          <w:i/>
          <w:iCs/>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785"/>
        <w:gridCol w:w="4785"/>
      </w:tblGrid>
      <w:tr w:rsidR="00A00016" w:rsidRPr="00112610" w:rsidTr="00130232">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rsidR="00882124" w:rsidRPr="00112610" w:rsidRDefault="00882124" w:rsidP="00882124">
            <w:pPr>
              <w:spacing w:line="240" w:lineRule="auto"/>
              <w:ind w:firstLine="0"/>
              <w:jc w:val="left"/>
              <w:rPr>
                <w:bCs/>
                <w:sz w:val="24"/>
                <w:szCs w:val="24"/>
              </w:rPr>
            </w:pPr>
            <w:r w:rsidRPr="00112610">
              <w:rPr>
                <w:bCs/>
                <w:sz w:val="24"/>
                <w:szCs w:val="24"/>
              </w:rPr>
              <w:t>ОКТМО 01716000</w:t>
            </w:r>
          </w:p>
          <w:p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rsidR="00882124" w:rsidRPr="00112610" w:rsidRDefault="00882124" w:rsidP="00882124">
            <w:pPr>
              <w:spacing w:line="240" w:lineRule="auto"/>
              <w:ind w:firstLine="0"/>
              <w:jc w:val="left"/>
              <w:rPr>
                <w:bCs/>
                <w:sz w:val="24"/>
                <w:szCs w:val="24"/>
              </w:rPr>
            </w:pPr>
            <w:r w:rsidRPr="00112610">
              <w:rPr>
                <w:bCs/>
                <w:sz w:val="24"/>
                <w:szCs w:val="24"/>
              </w:rPr>
              <w:t>БИК 010173001</w:t>
            </w:r>
          </w:p>
          <w:p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rsidR="00A00016" w:rsidRPr="00112610" w:rsidRDefault="00A00016" w:rsidP="00A00016">
            <w:pPr>
              <w:tabs>
                <w:tab w:val="left" w:pos="0"/>
              </w:tabs>
              <w:spacing w:line="240" w:lineRule="auto"/>
              <w:ind w:firstLine="0"/>
              <w:contextualSpacing/>
              <w:jc w:val="left"/>
              <w:rPr>
                <w:sz w:val="24"/>
                <w:szCs w:val="24"/>
              </w:rPr>
            </w:pPr>
          </w:p>
        </w:tc>
      </w:tr>
    </w:tbl>
    <w:p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729"/>
        <w:gridCol w:w="4733"/>
      </w:tblGrid>
      <w:tr w:rsidR="00A00016" w:rsidRPr="00112610" w:rsidTr="0074577B">
        <w:tc>
          <w:tcPr>
            <w:tcW w:w="4729" w:type="dxa"/>
          </w:tcPr>
          <w:p w:rsidR="00A00016" w:rsidRPr="00112610" w:rsidRDefault="00A00016" w:rsidP="00A00016">
            <w:pPr>
              <w:autoSpaceDE w:val="0"/>
              <w:autoSpaceDN w:val="0"/>
              <w:adjustRightInd w:val="0"/>
              <w:spacing w:line="240" w:lineRule="auto"/>
              <w:ind w:firstLine="0"/>
              <w:rPr>
                <w:sz w:val="24"/>
                <w:szCs w:val="24"/>
              </w:rPr>
            </w:pPr>
            <w:bookmarkStart w:id="5" w:name="_Hlk102026876"/>
            <w:r w:rsidRPr="00112610">
              <w:rPr>
                <w:sz w:val="24"/>
                <w:szCs w:val="24"/>
              </w:rPr>
              <w:t>___________________</w:t>
            </w:r>
          </w:p>
          <w:p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rsidR="00A00016" w:rsidRPr="00112610" w:rsidRDefault="00A00016" w:rsidP="0032053C">
            <w:pPr>
              <w:autoSpaceDE w:val="0"/>
              <w:autoSpaceDN w:val="0"/>
              <w:adjustRightInd w:val="0"/>
              <w:spacing w:line="240" w:lineRule="auto"/>
              <w:ind w:firstLine="0"/>
              <w:rPr>
                <w:sz w:val="24"/>
                <w:szCs w:val="24"/>
              </w:rPr>
            </w:pPr>
          </w:p>
        </w:tc>
      </w:tr>
      <w:bookmarkEnd w:id="5"/>
    </w:tbl>
    <w:p w:rsidR="00A00016" w:rsidRPr="00112610" w:rsidRDefault="00A00016" w:rsidP="00A00016">
      <w:pPr>
        <w:spacing w:line="240" w:lineRule="auto"/>
        <w:ind w:firstLine="0"/>
        <w:jc w:val="left"/>
        <w:rPr>
          <w:rFonts w:eastAsia="Calibri"/>
          <w:sz w:val="24"/>
          <w:szCs w:val="24"/>
          <w:lang w:eastAsia="en-US"/>
        </w:rPr>
      </w:pPr>
    </w:p>
    <w:p w:rsidR="00A00016" w:rsidRPr="00112610" w:rsidRDefault="00A00016" w:rsidP="00A00016">
      <w:pPr>
        <w:autoSpaceDE w:val="0"/>
        <w:autoSpaceDN w:val="0"/>
        <w:adjustRightInd w:val="0"/>
        <w:spacing w:line="240" w:lineRule="auto"/>
        <w:ind w:firstLine="709"/>
        <w:jc w:val="center"/>
        <w:rPr>
          <w:b/>
        </w:rPr>
      </w:pPr>
    </w:p>
    <w:p w:rsidR="00F72F54" w:rsidRPr="00112610" w:rsidRDefault="00F72F54" w:rsidP="00A00016">
      <w:pPr>
        <w:spacing w:line="240" w:lineRule="auto"/>
        <w:ind w:firstLine="0"/>
        <w:jc w:val="left"/>
        <w:rPr>
          <w:b/>
          <w:i/>
          <w:sz w:val="24"/>
          <w:szCs w:val="24"/>
        </w:rPr>
      </w:pPr>
    </w:p>
    <w:p w:rsidR="00F72F54" w:rsidRPr="00112610" w:rsidRDefault="00F72F54" w:rsidP="00A00016">
      <w:pPr>
        <w:spacing w:line="240" w:lineRule="auto"/>
        <w:ind w:firstLine="0"/>
        <w:jc w:val="left"/>
        <w:rPr>
          <w:b/>
          <w:i/>
          <w:sz w:val="24"/>
          <w:szCs w:val="24"/>
        </w:rPr>
      </w:pPr>
    </w:p>
    <w:p w:rsidR="000E5D7C" w:rsidRPr="00112610" w:rsidRDefault="000E5D7C"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Default="00C27331"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Pr="00112610" w:rsidRDefault="0032053C" w:rsidP="00A00016">
      <w:pPr>
        <w:spacing w:line="240" w:lineRule="auto"/>
        <w:ind w:firstLine="0"/>
        <w:jc w:val="left"/>
        <w:rPr>
          <w:b/>
          <w:i/>
          <w:sz w:val="24"/>
          <w:szCs w:val="24"/>
        </w:rPr>
      </w:pPr>
    </w:p>
    <w:p w:rsidR="00DC4C5E" w:rsidRPr="00112610" w:rsidRDefault="00DC4C5E" w:rsidP="007F06C3">
      <w:pPr>
        <w:spacing w:line="240" w:lineRule="auto"/>
        <w:ind w:left="5670" w:right="-1" w:firstLine="0"/>
        <w:jc w:val="right"/>
        <w:rPr>
          <w:iCs/>
          <w:sz w:val="24"/>
          <w:szCs w:val="24"/>
        </w:rPr>
      </w:pPr>
      <w:bookmarkStart w:id="6" w:name="_Hlk94003012"/>
      <w:r w:rsidRPr="00112610">
        <w:rPr>
          <w:iCs/>
          <w:sz w:val="24"/>
          <w:szCs w:val="24"/>
        </w:rPr>
        <w:lastRenderedPageBreak/>
        <w:t xml:space="preserve">Приложение </w:t>
      </w:r>
      <w:r w:rsidR="00360F77" w:rsidRPr="00112610">
        <w:rPr>
          <w:iCs/>
          <w:sz w:val="24"/>
          <w:szCs w:val="24"/>
        </w:rPr>
        <w:t>1</w:t>
      </w:r>
    </w:p>
    <w:p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6"/>
    <w:p w:rsidR="000F7781" w:rsidRPr="00112610" w:rsidRDefault="000F7781" w:rsidP="000F7781">
      <w:pPr>
        <w:spacing w:line="240" w:lineRule="auto"/>
        <w:ind w:right="-1" w:firstLine="0"/>
        <w:jc w:val="center"/>
        <w:rPr>
          <w:iCs/>
          <w:sz w:val="24"/>
          <w:szCs w:val="24"/>
        </w:rPr>
      </w:pPr>
    </w:p>
    <w:p w:rsidR="00A201CD" w:rsidRPr="00A201CD" w:rsidRDefault="00A201CD" w:rsidP="00A201CD">
      <w:pPr>
        <w:spacing w:line="240" w:lineRule="auto"/>
        <w:ind w:firstLine="0"/>
        <w:jc w:val="center"/>
        <w:rPr>
          <w:b/>
          <w:spacing w:val="-10"/>
          <w:sz w:val="24"/>
          <w:szCs w:val="24"/>
        </w:rPr>
      </w:pPr>
      <w:bookmarkStart w:id="7" w:name="_Hlk199422227"/>
      <w:r w:rsidRPr="00A201CD">
        <w:rPr>
          <w:b/>
          <w:spacing w:val="-10"/>
          <w:sz w:val="24"/>
          <w:szCs w:val="24"/>
        </w:rPr>
        <w:t>Техническое задание</w:t>
      </w:r>
    </w:p>
    <w:p w:rsidR="00A201CD" w:rsidRPr="00A201CD" w:rsidRDefault="00A201CD" w:rsidP="00A201CD">
      <w:pPr>
        <w:spacing w:line="240" w:lineRule="auto"/>
        <w:ind w:firstLine="0"/>
        <w:jc w:val="center"/>
        <w:rPr>
          <w:b/>
          <w:spacing w:val="-10"/>
          <w:sz w:val="24"/>
          <w:szCs w:val="24"/>
        </w:rPr>
      </w:pPr>
    </w:p>
    <w:p w:rsidR="00A201CD" w:rsidRPr="00A201CD" w:rsidRDefault="00A201CD" w:rsidP="00A201CD">
      <w:pPr>
        <w:spacing w:line="240" w:lineRule="auto"/>
        <w:ind w:firstLine="708"/>
        <w:jc w:val="center"/>
        <w:outlineLvl w:val="0"/>
        <w:rPr>
          <w:sz w:val="24"/>
          <w:szCs w:val="24"/>
        </w:rPr>
      </w:pPr>
      <w:r w:rsidRPr="00A201CD">
        <w:rPr>
          <w:sz w:val="24"/>
          <w:szCs w:val="24"/>
        </w:rPr>
        <w:t>Выполнение работ по ремонту подвесного моста через реку Алей на набережной имени Н.Ф. Петрова в городе Рубцовске</w:t>
      </w:r>
    </w:p>
    <w:p w:rsidR="00A201CD" w:rsidRPr="00A201CD" w:rsidRDefault="00A201CD" w:rsidP="00A201CD">
      <w:pPr>
        <w:spacing w:line="240" w:lineRule="auto"/>
        <w:ind w:firstLine="708"/>
        <w:jc w:val="center"/>
        <w:outlineLvl w:val="0"/>
        <w:rPr>
          <w:sz w:val="24"/>
          <w:szCs w:val="24"/>
        </w:rPr>
      </w:pPr>
    </w:p>
    <w:bookmarkEnd w:id="7"/>
    <w:p w:rsidR="00A201CD" w:rsidRPr="00A201CD" w:rsidRDefault="00A201CD" w:rsidP="00A201CD">
      <w:pPr>
        <w:numPr>
          <w:ilvl w:val="0"/>
          <w:numId w:val="47"/>
        </w:numPr>
        <w:autoSpaceDE w:val="0"/>
        <w:autoSpaceDN w:val="0"/>
        <w:adjustRightInd w:val="0"/>
        <w:spacing w:after="200" w:line="240" w:lineRule="auto"/>
        <w:jc w:val="left"/>
        <w:rPr>
          <w:b/>
          <w:sz w:val="24"/>
          <w:szCs w:val="24"/>
        </w:rPr>
      </w:pPr>
      <w:r w:rsidRPr="00A201CD">
        <w:rPr>
          <w:rFonts w:eastAsia="TimesNewRomanPSMT"/>
          <w:b/>
          <w:sz w:val="24"/>
          <w:szCs w:val="24"/>
        </w:rPr>
        <w:t>Перечень и объем работ.</w:t>
      </w:r>
      <w:r w:rsidRPr="00A201CD">
        <w:rPr>
          <w:b/>
          <w:sz w:val="24"/>
          <w:szCs w:val="24"/>
        </w:rPr>
        <w:t xml:space="preserve"> </w:t>
      </w:r>
    </w:p>
    <w:p w:rsidR="00A201CD" w:rsidRPr="00A201CD" w:rsidRDefault="00A201CD" w:rsidP="00A201CD">
      <w:pPr>
        <w:autoSpaceDE w:val="0"/>
        <w:autoSpaceDN w:val="0"/>
        <w:adjustRightInd w:val="0"/>
        <w:spacing w:line="240" w:lineRule="auto"/>
        <w:ind w:firstLine="709"/>
        <w:rPr>
          <w:rFonts w:eastAsia="Calibri"/>
          <w:color w:val="000000"/>
          <w:sz w:val="24"/>
          <w:szCs w:val="24"/>
          <w:lang w:eastAsia="en-US"/>
        </w:rPr>
      </w:pPr>
      <w:r w:rsidRPr="00A201CD">
        <w:rPr>
          <w:rFonts w:eastAsia="Calibri"/>
          <w:color w:val="000000"/>
          <w:sz w:val="24"/>
          <w:szCs w:val="24"/>
          <w:lang w:eastAsia="en-US"/>
        </w:rPr>
        <w:t xml:space="preserve">Выполняемые работы должны соответствовать перечню и объемам работ, представленным Заказчиком в локальном сметном расчете (Приложение </w:t>
      </w:r>
      <w:r w:rsidR="006231F7">
        <w:rPr>
          <w:rFonts w:eastAsia="Calibri"/>
          <w:color w:val="000000"/>
          <w:sz w:val="24"/>
          <w:szCs w:val="24"/>
          <w:lang w:eastAsia="en-US"/>
        </w:rPr>
        <w:t>2</w:t>
      </w:r>
      <w:r w:rsidRPr="00A201CD">
        <w:rPr>
          <w:rFonts w:eastAsia="Calibri"/>
          <w:color w:val="000000"/>
          <w:sz w:val="24"/>
          <w:szCs w:val="24"/>
          <w:lang w:eastAsia="en-US"/>
        </w:rPr>
        <w:t>).</w:t>
      </w:r>
    </w:p>
    <w:p w:rsidR="00A201CD" w:rsidRPr="00A201CD" w:rsidRDefault="00A201CD" w:rsidP="00A201CD">
      <w:pPr>
        <w:autoSpaceDE w:val="0"/>
        <w:autoSpaceDN w:val="0"/>
        <w:adjustRightInd w:val="0"/>
        <w:spacing w:line="240" w:lineRule="auto"/>
        <w:ind w:firstLine="709"/>
        <w:rPr>
          <w:bCs/>
          <w:sz w:val="24"/>
          <w:szCs w:val="24"/>
        </w:rPr>
      </w:pPr>
      <w:r w:rsidRPr="00A201CD">
        <w:rPr>
          <w:rFonts w:eastAsia="ArialNarrow"/>
          <w:sz w:val="24"/>
          <w:szCs w:val="24"/>
        </w:rPr>
        <w:t>Подрядчику необходимо</w:t>
      </w:r>
      <w:r w:rsidRPr="00A201CD">
        <w:rPr>
          <w:rFonts w:eastAsia="TimesNewRomanPSMT"/>
          <w:sz w:val="24"/>
          <w:szCs w:val="24"/>
        </w:rPr>
        <w:t xml:space="preserve"> выполнить</w:t>
      </w:r>
      <w:r w:rsidRPr="00A201CD">
        <w:rPr>
          <w:rFonts w:eastAsia="ArialNarrow"/>
          <w:sz w:val="24"/>
          <w:szCs w:val="24"/>
        </w:rPr>
        <w:t xml:space="preserve"> следующие работы </w:t>
      </w:r>
      <w:r w:rsidRPr="00A201CD">
        <w:rPr>
          <w:sz w:val="24"/>
          <w:szCs w:val="24"/>
        </w:rPr>
        <w:t>по ремонту подвесного моста через реку Алей на набережной имени Н.Ф. Петрова в городе Рубцовске</w:t>
      </w:r>
      <w:r w:rsidRPr="00A201CD">
        <w:rPr>
          <w:bCs/>
          <w:sz w:val="24"/>
          <w:szCs w:val="24"/>
        </w:rPr>
        <w:t xml:space="preserve"> Алтайского края: </w:t>
      </w:r>
    </w:p>
    <w:p w:rsidR="00A201CD" w:rsidRPr="00A201CD" w:rsidRDefault="00A201CD" w:rsidP="00A201CD">
      <w:pPr>
        <w:autoSpaceDE w:val="0"/>
        <w:autoSpaceDN w:val="0"/>
        <w:adjustRightInd w:val="0"/>
        <w:spacing w:line="240" w:lineRule="auto"/>
        <w:ind w:firstLine="709"/>
        <w:rPr>
          <w:rFonts w:eastAsia="TimesNewRomanPSMT"/>
          <w:sz w:val="24"/>
          <w:szCs w:val="24"/>
        </w:rPr>
      </w:pPr>
      <w:r w:rsidRPr="00A201CD">
        <w:rPr>
          <w:rFonts w:eastAsia="TimesNewRomanPSMT"/>
          <w:sz w:val="24"/>
          <w:szCs w:val="24"/>
        </w:rPr>
        <w:t>- устройство нового деревянного перекрытия пешеходного моста через реку Алей, уложенного на металлические элементы моста для сооружения пола;</w:t>
      </w:r>
    </w:p>
    <w:p w:rsidR="00A201CD" w:rsidRPr="00A201CD" w:rsidRDefault="00A201CD" w:rsidP="00A201CD">
      <w:pPr>
        <w:autoSpaceDE w:val="0"/>
        <w:autoSpaceDN w:val="0"/>
        <w:adjustRightInd w:val="0"/>
        <w:spacing w:line="240" w:lineRule="auto"/>
        <w:ind w:firstLine="709"/>
        <w:rPr>
          <w:rFonts w:eastAsia="TimesNewRomanPSMT"/>
          <w:sz w:val="24"/>
          <w:szCs w:val="24"/>
        </w:rPr>
      </w:pPr>
      <w:r w:rsidRPr="00A201CD">
        <w:rPr>
          <w:rFonts w:eastAsia="TimesNewRomanPSMT"/>
          <w:sz w:val="24"/>
          <w:szCs w:val="24"/>
        </w:rPr>
        <w:t>- окраска</w:t>
      </w:r>
      <w:r w:rsidRPr="00A201CD">
        <w:rPr>
          <w:sz w:val="24"/>
          <w:szCs w:val="24"/>
        </w:rPr>
        <w:t xml:space="preserve"> </w:t>
      </w:r>
      <w:r w:rsidRPr="00A201CD">
        <w:rPr>
          <w:rFonts w:eastAsia="TimesNewRomanPSMT"/>
          <w:sz w:val="24"/>
          <w:szCs w:val="24"/>
        </w:rPr>
        <w:t>металлических конструкций моста.</w:t>
      </w:r>
    </w:p>
    <w:p w:rsidR="00A201CD" w:rsidRPr="00A201CD" w:rsidRDefault="00A201CD" w:rsidP="00A201CD">
      <w:pPr>
        <w:spacing w:line="240" w:lineRule="auto"/>
        <w:ind w:firstLine="709"/>
        <w:rPr>
          <w:sz w:val="24"/>
          <w:szCs w:val="24"/>
        </w:rPr>
      </w:pPr>
      <w:r w:rsidRPr="00A201CD">
        <w:rPr>
          <w:b/>
          <w:sz w:val="24"/>
          <w:szCs w:val="24"/>
        </w:rPr>
        <w:t>2. Общие требования к качественным и количественным характеристикам, результатам выполняемых работ.</w:t>
      </w:r>
      <w:r w:rsidRPr="00A201CD">
        <w:rPr>
          <w:sz w:val="24"/>
          <w:szCs w:val="24"/>
        </w:rPr>
        <w:t xml:space="preserve"> </w:t>
      </w:r>
    </w:p>
    <w:p w:rsidR="00A201CD" w:rsidRPr="00A201CD" w:rsidRDefault="00A201CD" w:rsidP="00A201CD">
      <w:pPr>
        <w:spacing w:line="240" w:lineRule="auto"/>
        <w:ind w:left="11" w:firstLine="698"/>
        <w:rPr>
          <w:sz w:val="24"/>
          <w:szCs w:val="24"/>
        </w:rPr>
      </w:pPr>
      <w:r w:rsidRPr="00A201CD">
        <w:rPr>
          <w:sz w:val="24"/>
          <w:szCs w:val="24"/>
        </w:rPr>
        <w:t xml:space="preserve">2.1. Выполняемые работы должны соответствовать СНиПам, техническим стандартам. </w:t>
      </w:r>
      <w:r w:rsidRPr="00A201CD">
        <w:rPr>
          <w:rFonts w:cs="Arial"/>
          <w:sz w:val="24"/>
          <w:szCs w:val="24"/>
        </w:rPr>
        <w:t xml:space="preserve"> </w:t>
      </w:r>
    </w:p>
    <w:p w:rsidR="00A201CD" w:rsidRPr="00A201CD" w:rsidRDefault="00A201CD" w:rsidP="00A201CD">
      <w:pPr>
        <w:spacing w:line="240" w:lineRule="auto"/>
        <w:ind w:firstLine="709"/>
        <w:rPr>
          <w:bCs/>
          <w:sz w:val="24"/>
          <w:szCs w:val="24"/>
        </w:rPr>
      </w:pPr>
      <w:r w:rsidRPr="00A201CD">
        <w:rPr>
          <w:bCs/>
          <w:sz w:val="24"/>
          <w:szCs w:val="24"/>
        </w:rPr>
        <w:t xml:space="preserve">2.2. Все поставляемые для ремонта товары и материалы должны быть новыми, не восстановленными, не иметь дефектов, обеспечивать предусмотренные производителем функции,  иметь соответствующие сертификаты,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A201CD" w:rsidRPr="00A201CD" w:rsidRDefault="00A201CD" w:rsidP="00A201CD">
      <w:pPr>
        <w:spacing w:line="240" w:lineRule="auto"/>
        <w:ind w:firstLine="709"/>
        <w:rPr>
          <w:bCs/>
          <w:sz w:val="24"/>
          <w:szCs w:val="24"/>
        </w:rPr>
      </w:pPr>
      <w:r w:rsidRPr="00A201CD">
        <w:rPr>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A201CD" w:rsidRPr="00A201CD" w:rsidRDefault="00A201CD" w:rsidP="00A201CD">
      <w:pPr>
        <w:spacing w:line="240" w:lineRule="auto"/>
        <w:ind w:firstLine="698"/>
        <w:rPr>
          <w:sz w:val="24"/>
          <w:szCs w:val="24"/>
        </w:rPr>
      </w:pPr>
      <w:r w:rsidRPr="00A201CD">
        <w:rPr>
          <w:sz w:val="24"/>
          <w:szCs w:val="24"/>
        </w:rPr>
        <w:t xml:space="preserve">2.3. Экологические мероприятия должны осуществляться в соответствии с законодательными и нормативными правовыми актами РФ и Алтайского края. </w:t>
      </w:r>
    </w:p>
    <w:p w:rsidR="00A201CD" w:rsidRPr="00A201CD" w:rsidRDefault="00A201CD" w:rsidP="00A201CD">
      <w:pPr>
        <w:spacing w:line="240" w:lineRule="auto"/>
        <w:ind w:firstLine="698"/>
        <w:rPr>
          <w:sz w:val="24"/>
          <w:szCs w:val="24"/>
        </w:rPr>
      </w:pPr>
      <w:r w:rsidRPr="00A201CD">
        <w:rPr>
          <w:sz w:val="24"/>
          <w:szCs w:val="24"/>
        </w:rPr>
        <w:t>Подрядчик обязан обеспечить вывоз образовавшегося строительного мусора после проведения работ в течение суток.</w:t>
      </w:r>
    </w:p>
    <w:p w:rsidR="00A201CD" w:rsidRPr="00A201CD" w:rsidRDefault="00A201CD" w:rsidP="00A201CD">
      <w:pPr>
        <w:spacing w:line="240" w:lineRule="auto"/>
        <w:ind w:firstLine="709"/>
        <w:rPr>
          <w:b/>
          <w:sz w:val="24"/>
          <w:szCs w:val="24"/>
        </w:rPr>
      </w:pPr>
      <w:r w:rsidRPr="00A201CD">
        <w:rPr>
          <w:b/>
          <w:sz w:val="24"/>
          <w:szCs w:val="24"/>
        </w:rPr>
        <w:t>3. Общие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A201CD" w:rsidRPr="00A201CD" w:rsidRDefault="00A201CD" w:rsidP="00A201CD">
      <w:pPr>
        <w:spacing w:line="240" w:lineRule="auto"/>
        <w:ind w:firstLine="709"/>
        <w:rPr>
          <w:sz w:val="24"/>
          <w:szCs w:val="24"/>
        </w:rPr>
      </w:pPr>
      <w:r w:rsidRPr="00A201CD">
        <w:rPr>
          <w:sz w:val="24"/>
          <w:szCs w:val="24"/>
        </w:rPr>
        <w:t>3.1.  Подрядчик обеспечивает установку ограждений, знаков и указателей в местах проведения работ, производить уборку строительной площадки и прилегающей к ней территорий.</w:t>
      </w:r>
    </w:p>
    <w:p w:rsidR="00A201CD" w:rsidRPr="00A201CD" w:rsidRDefault="00A201CD" w:rsidP="00A201CD">
      <w:pPr>
        <w:spacing w:line="240" w:lineRule="auto"/>
        <w:ind w:firstLine="709"/>
        <w:rPr>
          <w:bCs/>
          <w:sz w:val="24"/>
          <w:szCs w:val="24"/>
        </w:rPr>
      </w:pPr>
      <w:r w:rsidRPr="00A201CD">
        <w:rPr>
          <w:sz w:val="24"/>
          <w:szCs w:val="24"/>
        </w:rPr>
        <w:t xml:space="preserve"> </w:t>
      </w:r>
      <w:r w:rsidRPr="00A201CD">
        <w:rPr>
          <w:bCs/>
          <w:sz w:val="24"/>
          <w:szCs w:val="24"/>
        </w:rPr>
        <w:t xml:space="preserve">3.2. Подрядчик обязан безвозмездно исправить по требованию Заказчика все выявленные </w:t>
      </w:r>
      <w:r w:rsidRPr="00A201CD">
        <w:rPr>
          <w:sz w:val="24"/>
          <w:szCs w:val="24"/>
        </w:rPr>
        <w:t>в процессе выполнения работ</w:t>
      </w:r>
      <w:r w:rsidRPr="00A201CD">
        <w:rPr>
          <w:bCs/>
          <w:sz w:val="24"/>
          <w:szCs w:val="24"/>
        </w:rPr>
        <w:t xml:space="preserve"> недостатки в выполняемых работах и  поставляемых  материалах</w:t>
      </w:r>
      <w:r w:rsidRPr="00A201CD">
        <w:rPr>
          <w:sz w:val="24"/>
          <w:szCs w:val="24"/>
        </w:rPr>
        <w:t>. И</w:t>
      </w:r>
      <w:r w:rsidRPr="00A201CD">
        <w:rPr>
          <w:bCs/>
          <w:sz w:val="24"/>
          <w:szCs w:val="24"/>
        </w:rPr>
        <w:t>справлять дефекты, допущенные при выполнении работ и выявленные в течение гарантийного срока,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A201CD" w:rsidRPr="00A201CD" w:rsidRDefault="00A201CD" w:rsidP="00A201CD">
      <w:pPr>
        <w:spacing w:line="240" w:lineRule="auto"/>
        <w:ind w:firstLine="709"/>
        <w:rPr>
          <w:bCs/>
          <w:sz w:val="24"/>
          <w:szCs w:val="24"/>
        </w:rPr>
      </w:pPr>
      <w:r w:rsidRPr="00A201CD">
        <w:rPr>
          <w:bCs/>
          <w:sz w:val="24"/>
          <w:szCs w:val="24"/>
        </w:rPr>
        <w:t>3.3. Безопасность  выполняемых  работ выполняется согласно  требованиям</w:t>
      </w:r>
      <w:r w:rsidRPr="00A201CD">
        <w:rPr>
          <w:sz w:val="24"/>
          <w:szCs w:val="24"/>
        </w:rPr>
        <w:t xml:space="preserve"> Трудового кодекса РФ.</w:t>
      </w:r>
    </w:p>
    <w:p w:rsidR="00A201CD" w:rsidRPr="00A201CD" w:rsidRDefault="00A201CD" w:rsidP="00A201CD">
      <w:pPr>
        <w:spacing w:line="240" w:lineRule="auto"/>
        <w:ind w:firstLine="709"/>
        <w:rPr>
          <w:bCs/>
          <w:sz w:val="24"/>
          <w:szCs w:val="24"/>
        </w:rPr>
      </w:pPr>
      <w:r w:rsidRPr="00A201CD">
        <w:rPr>
          <w:bCs/>
          <w:sz w:val="24"/>
          <w:szCs w:val="24"/>
        </w:rPr>
        <w:t xml:space="preserve">3.4. Мероприятия по охране труда выполняются в соответствии с действующими нормами законодательства. </w:t>
      </w:r>
    </w:p>
    <w:p w:rsidR="00A201CD" w:rsidRPr="00A201CD" w:rsidRDefault="00A201CD" w:rsidP="00A201CD">
      <w:pPr>
        <w:spacing w:line="240" w:lineRule="auto"/>
        <w:ind w:firstLine="709"/>
        <w:rPr>
          <w:bCs/>
          <w:sz w:val="24"/>
          <w:szCs w:val="24"/>
        </w:rPr>
      </w:pPr>
      <w:r w:rsidRPr="00A201CD">
        <w:rPr>
          <w:bCs/>
          <w:sz w:val="24"/>
          <w:szCs w:val="24"/>
        </w:rPr>
        <w:lastRenderedPageBreak/>
        <w:t>3.5.Заказчик вправе привлекать на договорной основе сторонние специализированные организации на оказание части услуг по техническому надзору, включая лабораторные испытания материалов и изделий.</w:t>
      </w:r>
    </w:p>
    <w:p w:rsidR="00A201CD" w:rsidRPr="00A201CD" w:rsidRDefault="00A201CD" w:rsidP="00A201CD">
      <w:pPr>
        <w:spacing w:line="240" w:lineRule="auto"/>
        <w:ind w:firstLine="709"/>
        <w:rPr>
          <w:bCs/>
          <w:sz w:val="24"/>
          <w:szCs w:val="24"/>
        </w:rPr>
      </w:pPr>
      <w:r w:rsidRPr="00A201CD">
        <w:rPr>
          <w:bCs/>
          <w:sz w:val="24"/>
          <w:szCs w:val="24"/>
        </w:rPr>
        <w:t>3.6. Представители Заказчика и специализированной организации имеют право:</w:t>
      </w:r>
    </w:p>
    <w:p w:rsidR="00A201CD" w:rsidRPr="00A201CD" w:rsidRDefault="00A201CD" w:rsidP="00A201CD">
      <w:pPr>
        <w:spacing w:line="240" w:lineRule="auto"/>
        <w:ind w:firstLine="709"/>
        <w:rPr>
          <w:bCs/>
          <w:sz w:val="24"/>
          <w:szCs w:val="24"/>
        </w:rPr>
      </w:pPr>
      <w:r w:rsidRPr="00A201CD">
        <w:rPr>
          <w:bCs/>
          <w:sz w:val="24"/>
          <w:szCs w:val="24"/>
        </w:rPr>
        <w:t>- беспрепятственного доступа ко всем видам работ в любое время суток в течение всего периода выполнения работ.</w:t>
      </w:r>
    </w:p>
    <w:p w:rsidR="00A201CD" w:rsidRPr="00A201CD" w:rsidRDefault="00A201CD" w:rsidP="00A201CD">
      <w:pPr>
        <w:spacing w:line="240" w:lineRule="auto"/>
        <w:ind w:firstLine="709"/>
        <w:rPr>
          <w:bCs/>
          <w:sz w:val="24"/>
          <w:szCs w:val="24"/>
        </w:rPr>
      </w:pPr>
      <w:r w:rsidRPr="00A201CD">
        <w:rPr>
          <w:bCs/>
          <w:sz w:val="24"/>
          <w:szCs w:val="24"/>
        </w:rPr>
        <w:t>3.7.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A201CD" w:rsidRPr="00A201CD" w:rsidRDefault="00A201CD" w:rsidP="00A201CD">
      <w:pPr>
        <w:spacing w:line="240" w:lineRule="auto"/>
        <w:ind w:firstLine="709"/>
        <w:rPr>
          <w:bCs/>
          <w:sz w:val="24"/>
          <w:szCs w:val="24"/>
        </w:rPr>
      </w:pPr>
      <w:r w:rsidRPr="00A201CD">
        <w:rPr>
          <w:bCs/>
          <w:sz w:val="24"/>
          <w:szCs w:val="24"/>
        </w:rPr>
        <w:t>3.8. Распоряжение (предписание) выдаются Заказчиком в письменном виде с указанием даты их подписания и сроков исполнения или заносятся в журнал производства работ.</w:t>
      </w:r>
    </w:p>
    <w:p w:rsidR="00A201CD" w:rsidRPr="00A201CD" w:rsidRDefault="00A201CD" w:rsidP="00A201CD">
      <w:pPr>
        <w:spacing w:line="240" w:lineRule="auto"/>
        <w:ind w:firstLine="709"/>
        <w:rPr>
          <w:spacing w:val="-10"/>
          <w:sz w:val="24"/>
          <w:szCs w:val="24"/>
        </w:rPr>
      </w:pPr>
      <w:r w:rsidRPr="00A201CD">
        <w:rPr>
          <w:b/>
          <w:bCs/>
          <w:sz w:val="24"/>
          <w:szCs w:val="24"/>
        </w:rPr>
        <w:t>4.</w:t>
      </w:r>
      <w:r w:rsidRPr="00A201CD">
        <w:rPr>
          <w:b/>
          <w:spacing w:val="-10"/>
          <w:sz w:val="24"/>
          <w:szCs w:val="24"/>
        </w:rPr>
        <w:t xml:space="preserve"> Гарантийные обязательства  Подрядчика</w:t>
      </w:r>
      <w:r w:rsidRPr="00A201CD">
        <w:rPr>
          <w:spacing w:val="-10"/>
          <w:sz w:val="24"/>
          <w:szCs w:val="24"/>
        </w:rPr>
        <w:t>.</w:t>
      </w:r>
    </w:p>
    <w:p w:rsidR="00A201CD" w:rsidRPr="00A201CD" w:rsidRDefault="00A201CD" w:rsidP="00A201CD">
      <w:pPr>
        <w:spacing w:line="240" w:lineRule="auto"/>
        <w:ind w:firstLine="708"/>
        <w:rPr>
          <w:spacing w:val="-10"/>
          <w:sz w:val="24"/>
          <w:szCs w:val="24"/>
        </w:rPr>
      </w:pPr>
      <w:r w:rsidRPr="00A201CD">
        <w:rPr>
          <w:spacing w:val="-10"/>
          <w:sz w:val="24"/>
          <w:szCs w:val="24"/>
        </w:rPr>
        <w:t>4.1.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201CD" w:rsidRPr="00A201CD" w:rsidRDefault="00A201CD" w:rsidP="00A201CD">
      <w:pPr>
        <w:spacing w:line="240" w:lineRule="auto"/>
        <w:ind w:firstLine="708"/>
        <w:rPr>
          <w:bCs/>
          <w:sz w:val="24"/>
          <w:szCs w:val="24"/>
        </w:rPr>
      </w:pPr>
      <w:r w:rsidRPr="00A201CD">
        <w:rPr>
          <w:spacing w:val="-10"/>
          <w:sz w:val="24"/>
          <w:szCs w:val="24"/>
        </w:rPr>
        <w:t xml:space="preserve">4.2. Гарантийный срок на выполненную по Контракту работу составляет </w:t>
      </w:r>
      <w:r w:rsidRPr="00A201CD">
        <w:rPr>
          <w:bCs/>
          <w:sz w:val="24"/>
          <w:szCs w:val="24"/>
        </w:rPr>
        <w:t xml:space="preserve">– 48 </w:t>
      </w:r>
      <w:bookmarkStart w:id="8" w:name="_Hlk201580496"/>
      <w:r w:rsidRPr="00A201CD">
        <w:rPr>
          <w:bCs/>
          <w:sz w:val="24"/>
          <w:szCs w:val="24"/>
        </w:rPr>
        <w:t xml:space="preserve">(сорок восемь) </w:t>
      </w:r>
      <w:bookmarkEnd w:id="8"/>
      <w:r w:rsidRPr="00A201CD">
        <w:rPr>
          <w:bCs/>
          <w:sz w:val="24"/>
          <w:szCs w:val="24"/>
        </w:rPr>
        <w:t xml:space="preserve">месяцев со дня подписания документа о приемке. </w:t>
      </w:r>
    </w:p>
    <w:p w:rsidR="00A201CD" w:rsidRPr="00A201CD" w:rsidRDefault="00A201CD" w:rsidP="00A201CD">
      <w:pPr>
        <w:spacing w:line="240" w:lineRule="auto"/>
        <w:ind w:firstLine="709"/>
        <w:rPr>
          <w:sz w:val="24"/>
          <w:szCs w:val="24"/>
        </w:rPr>
      </w:pPr>
      <w:r w:rsidRPr="00A201CD">
        <w:rPr>
          <w:bCs/>
          <w:sz w:val="24"/>
          <w:szCs w:val="24"/>
        </w:rPr>
        <w:t>4.3. Подрядчик несет ответственность за недостатки (дефекты) выполненной работы, обнаруженные в пределах гарантийного срока, в соответствии с разделом 6 контракта.</w:t>
      </w:r>
    </w:p>
    <w:p w:rsidR="00E9691F" w:rsidRPr="00112610" w:rsidRDefault="00E9691F" w:rsidP="00E9691F">
      <w:pPr>
        <w:spacing w:line="240" w:lineRule="auto"/>
        <w:jc w:val="center"/>
        <w:rPr>
          <w:rStyle w:val="FontStyle51"/>
          <w:b/>
          <w:sz w:val="24"/>
          <w:szCs w:val="24"/>
        </w:rPr>
      </w:pPr>
    </w:p>
    <w:p w:rsidR="00610302" w:rsidRPr="00112610"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729"/>
        <w:gridCol w:w="4733"/>
      </w:tblGrid>
      <w:tr w:rsidR="00610302" w:rsidRPr="00112610" w:rsidTr="003D59F4">
        <w:tc>
          <w:tcPr>
            <w:tcW w:w="4729" w:type="dxa"/>
          </w:tcPr>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21"/>
        <w:gridCol w:w="4628"/>
      </w:tblGrid>
      <w:tr w:rsidR="00064911" w:rsidRPr="00112610" w:rsidTr="0082282A">
        <w:tc>
          <w:tcPr>
            <w:tcW w:w="4621"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rsidR="0082282A" w:rsidRPr="00112610" w:rsidRDefault="0082282A" w:rsidP="0032053C">
            <w:pPr>
              <w:autoSpaceDE w:val="0"/>
              <w:autoSpaceDN w:val="0"/>
              <w:adjustRightInd w:val="0"/>
              <w:spacing w:line="240" w:lineRule="auto"/>
              <w:ind w:firstLine="0"/>
              <w:rPr>
                <w:sz w:val="24"/>
                <w:szCs w:val="24"/>
              </w:rPr>
            </w:pPr>
          </w:p>
        </w:tc>
        <w:tc>
          <w:tcPr>
            <w:tcW w:w="462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rsidR="0082282A" w:rsidRPr="00A00016" w:rsidRDefault="0082282A" w:rsidP="0032053C">
            <w:pPr>
              <w:autoSpaceDE w:val="0"/>
              <w:autoSpaceDN w:val="0"/>
              <w:adjustRightInd w:val="0"/>
              <w:spacing w:line="240" w:lineRule="auto"/>
              <w:ind w:firstLine="0"/>
              <w:rPr>
                <w:sz w:val="24"/>
                <w:szCs w:val="24"/>
              </w:rPr>
            </w:pP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77B" w:rsidRDefault="0074577B" w:rsidP="00EB0C33">
      <w:pPr>
        <w:spacing w:line="240" w:lineRule="auto"/>
      </w:pPr>
      <w:r>
        <w:separator/>
      </w:r>
    </w:p>
  </w:endnote>
  <w:endnote w:type="continuationSeparator" w:id="0">
    <w:p w:rsidR="0074577B" w:rsidRDefault="0074577B"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Narrow">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77B" w:rsidRDefault="0074577B" w:rsidP="009D4D00">
      <w:pPr>
        <w:spacing w:line="240" w:lineRule="auto"/>
        <w:ind w:firstLine="0"/>
      </w:pPr>
      <w:r>
        <w:separator/>
      </w:r>
    </w:p>
  </w:footnote>
  <w:footnote w:type="continuationSeparator" w:id="0">
    <w:p w:rsidR="0074577B" w:rsidRDefault="0074577B"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77B" w:rsidRPr="00D76279" w:rsidRDefault="00426379"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7E0747">
      <w:rPr>
        <w:noProof/>
        <w:sz w:val="20"/>
        <w:szCs w:val="20"/>
      </w:rPr>
      <w:t>16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91B2A60"/>
    <w:multiLevelType w:val="hybridMultilevel"/>
    <w:tmpl w:val="8CB45B3E"/>
    <w:lvl w:ilvl="0" w:tplc="784C721E">
      <w:start w:val="1"/>
      <w:numFmt w:val="decimal"/>
      <w:lvlText w:val="%1."/>
      <w:lvlJc w:val="left"/>
      <w:pPr>
        <w:ind w:left="1069" w:hanging="360"/>
      </w:pPr>
      <w:rPr>
        <w:rFonts w:eastAsia="TimesNewRomanPS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9"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0"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3"/>
  </w:num>
  <w:num w:numId="3">
    <w:abstractNumId w:val="6"/>
  </w:num>
  <w:num w:numId="4">
    <w:abstractNumId w:val="5"/>
  </w:num>
  <w:num w:numId="5">
    <w:abstractNumId w:val="31"/>
  </w:num>
  <w:num w:numId="6">
    <w:abstractNumId w:val="24"/>
  </w:num>
  <w:num w:numId="7">
    <w:abstractNumId w:val="34"/>
  </w:num>
  <w:num w:numId="8">
    <w:abstractNumId w:val="16"/>
  </w:num>
  <w:num w:numId="9">
    <w:abstractNumId w:val="0"/>
  </w:num>
  <w:num w:numId="10">
    <w:abstractNumId w:val="3"/>
  </w:num>
  <w:num w:numId="11">
    <w:abstractNumId w:val="26"/>
  </w:num>
  <w:num w:numId="12">
    <w:abstractNumId w:val="21"/>
  </w:num>
  <w:num w:numId="13">
    <w:abstractNumId w:val="1"/>
  </w:num>
  <w:num w:numId="14">
    <w:abstractNumId w:val="2"/>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1"/>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9"/>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2"/>
  </w:num>
  <w:num w:numId="39">
    <w:abstractNumId w:val="25"/>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 w:numId="4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878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0EFB"/>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32C2"/>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379"/>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0CB4"/>
    <w:rsid w:val="004F1744"/>
    <w:rsid w:val="004F1C53"/>
    <w:rsid w:val="004F1DC7"/>
    <w:rsid w:val="004F3AD7"/>
    <w:rsid w:val="004F6A11"/>
    <w:rsid w:val="00500F89"/>
    <w:rsid w:val="00503640"/>
    <w:rsid w:val="0050390C"/>
    <w:rsid w:val="00503B32"/>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31F7"/>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0747"/>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0A44"/>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1CD"/>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E72A1"/>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8A6"/>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08F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oNotEmbedSmartTags/>
  <w:decimalSymbol w:val=","/>
  <w:listSeparator w:val=";"/>
  <w14:docId w14:val="0F3CEA9D"/>
  <w15:docId w15:val="{B5B40C54-E086-4ADC-B4DE-3334BED5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E9208-0402-419F-B042-C7C4B3B3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16</Pages>
  <Words>7330</Words>
  <Characters>41784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49016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Подкопаева Елена Геннадьевна</cp:lastModifiedBy>
  <cp:revision>109</cp:revision>
  <cp:lastPrinted>2025-07-28T04:05:00Z</cp:lastPrinted>
  <dcterms:created xsi:type="dcterms:W3CDTF">2022-01-25T06:50:00Z</dcterms:created>
  <dcterms:modified xsi:type="dcterms:W3CDTF">2025-08-05T08:15:00Z</dcterms:modified>
</cp:coreProperties>
</file>