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E5FD" w14:textId="6907CA6A" w:rsidR="007A605E" w:rsidRDefault="007A605E"/>
    <w:p w14:paraId="6AED247D" w14:textId="269DC367" w:rsidR="007A605E" w:rsidRDefault="007A605E"/>
    <w:p w14:paraId="0D5E00CA" w14:textId="77777777" w:rsidR="007A605E" w:rsidRDefault="007A605E"/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65391" w:rsidRPr="009856C5" w14:paraId="6933E547" w14:textId="77777777" w:rsidTr="009856C5">
        <w:trPr>
          <w:trHeight w:val="788"/>
        </w:trPr>
        <w:tc>
          <w:tcPr>
            <w:tcW w:w="9356" w:type="dxa"/>
            <w:shd w:val="clear" w:color="auto" w:fill="auto"/>
          </w:tcPr>
          <w:p w14:paraId="0F5B946C" w14:textId="77777777" w:rsidR="007A605E" w:rsidRPr="007A605E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Приложение  4</w:t>
            </w:r>
          </w:p>
          <w:p w14:paraId="3BC85D75" w14:textId="4759B83E" w:rsidR="007A605E" w:rsidRPr="007A605E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к Извещению об осуществлении закупки</w:t>
            </w:r>
          </w:p>
          <w:p w14:paraId="47739A30" w14:textId="77777777" w:rsidR="007A605E" w:rsidRDefault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14:paraId="046D5A7F" w14:textId="77777777" w:rsidR="009856C5" w:rsidRDefault="003842F2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Требования к содержанию, составу заявки на участие в закупке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системе/Федеральный закон) и инструкция по ее заполнению.</w:t>
            </w:r>
          </w:p>
          <w:p w14:paraId="07B5EC38" w14:textId="5BC3DFCB" w:rsidR="007A605E" w:rsidRPr="009856C5" w:rsidRDefault="007A605E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</w:tbl>
    <w:p w14:paraId="06EFB2D5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 Требования к содержанию и составу заявки на участие в закупке. </w:t>
      </w:r>
    </w:p>
    <w:p w14:paraId="34AC4748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 Заявка на участие в закупке должна содержать следующую информацию и документы: </w:t>
      </w:r>
    </w:p>
    <w:p w14:paraId="50376DF2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1.1.1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 </w:t>
      </w:r>
    </w:p>
    <w:p w14:paraId="7981C01E" w14:textId="49C4DCE3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1.1.2 декларацию о соответствии участника закупки требованиям, установленным пунктами 3 - 5, 7</w:t>
      </w:r>
      <w:r w:rsidR="009856C5" w:rsidRPr="009856C5">
        <w:rPr>
          <w:rFonts w:ascii="Times New Roman" w:eastAsia="Times New Roman" w:hAnsi="Times New Roman" w:cs="Times New Roman"/>
          <w:spacing w:val="-2"/>
          <w:sz w:val="22"/>
        </w:rPr>
        <w:t>, 7.1, 9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- 11 части 1 статьи 31 Федерального закона; </w:t>
      </w:r>
    </w:p>
    <w:p w14:paraId="01B42BA0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1.1.3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 </w:t>
      </w:r>
    </w:p>
    <w:p w14:paraId="77FA3BD0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товарный знак (при наличии у товара товарного знака). Характеристики предлагаемого участником закупки товара могут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 </w:t>
      </w:r>
    </w:p>
    <w:p w14:paraId="55D59E96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1.1.5 наименование страны происхождения товара в соответствии с общероссийским классификатором, используемым для идентификации стран мира; </w:t>
      </w:r>
    </w:p>
    <w:p w14:paraId="7F31D35B" w14:textId="76632EAD" w:rsidR="00965391" w:rsidRDefault="003842F2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 xml:space="preserve">1.1.6 документы,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услуге: 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>предоставление документов не требуется</w:t>
      </w:r>
      <w:r w:rsidR="008D3E7B">
        <w:rPr>
          <w:rFonts w:ascii="Times New Roman" w:eastAsia="Times New Roman" w:hAnsi="Times New Roman" w:cs="Times New Roman"/>
          <w:spacing w:val="-2"/>
          <w:sz w:val="22"/>
        </w:rPr>
        <w:t>;</w:t>
      </w:r>
    </w:p>
    <w:p w14:paraId="560291AA" w14:textId="5859B622" w:rsidR="008D3E7B" w:rsidRDefault="008D3E7B" w:rsidP="008D3E7B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8D3E7B">
        <w:rPr>
          <w:rFonts w:ascii="Times New Roman" w:eastAsia="Times New Roman" w:hAnsi="Times New Roman" w:cs="Times New Roman"/>
          <w:spacing w:val="-2"/>
          <w:sz w:val="22"/>
        </w:rPr>
        <w:t>1.1.7 информация и документы, определенные в соответствии с пунктом 2 части 2 статьи 14 Федерального закона:</w:t>
      </w:r>
    </w:p>
    <w:p w14:paraId="5551CF97" w14:textId="5A7FDE8B" w:rsidR="00476477" w:rsidRPr="00476477" w:rsidRDefault="00476477" w:rsidP="00476477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476477">
        <w:rPr>
          <w:rFonts w:ascii="Times New Roman" w:eastAsia="Times New Roman" w:hAnsi="Times New Roman" w:cs="Times New Roman"/>
          <w:spacing w:val="-2"/>
          <w:sz w:val="22"/>
        </w:rPr>
        <w:t xml:space="preserve">В соответствии с постановлением Правительства РФ от 23.12.2024 N 1875 </w:t>
      </w:r>
      <w:r w:rsidR="000544F3">
        <w:rPr>
          <w:rFonts w:ascii="Times New Roman" w:eastAsia="Times New Roman" w:hAnsi="Times New Roman" w:cs="Times New Roman"/>
          <w:spacing w:val="-2"/>
          <w:sz w:val="22"/>
        </w:rPr>
        <w:t>«</w:t>
      </w:r>
      <w:r w:rsidRPr="00476477">
        <w:rPr>
          <w:rFonts w:ascii="Times New Roman" w:eastAsia="Times New Roman" w:hAnsi="Times New Roman" w:cs="Times New Roman"/>
          <w:spacing w:val="-2"/>
          <w:sz w:val="22"/>
        </w:rPr>
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</w:r>
      <w:r w:rsidR="000544F3">
        <w:rPr>
          <w:rFonts w:ascii="Times New Roman" w:eastAsia="Times New Roman" w:hAnsi="Times New Roman" w:cs="Times New Roman"/>
          <w:spacing w:val="-2"/>
          <w:sz w:val="22"/>
        </w:rPr>
        <w:t>»</w:t>
      </w:r>
      <w:r w:rsidRPr="00476477">
        <w:rPr>
          <w:rFonts w:ascii="Times New Roman" w:eastAsia="Times New Roman" w:hAnsi="Times New Roman" w:cs="Times New Roman"/>
          <w:spacing w:val="-2"/>
          <w:sz w:val="22"/>
        </w:rPr>
        <w:t xml:space="preserve">  устанавливается преимущество в отношении товаров российского происхождения (в том числе поставляемых при выполнении закупаемых работ, оказании закупаемых услуг).</w:t>
      </w:r>
    </w:p>
    <w:p w14:paraId="7004522B" w14:textId="114057A0" w:rsidR="000544F3" w:rsidRDefault="000544F3" w:rsidP="00476477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>Указание в заявке на участие в закупке наименования страны происхождения товара, такое указание осуществляется в соответствии с подпунктом «б» пункта 2 части 1 статьи 43 Федерального закона и пункта 1.1.5 настоящего Требования к содержанию, составу заявки на участие в закупке и инструкции по ее заполнению</w:t>
      </w:r>
      <w:r>
        <w:rPr>
          <w:rFonts w:ascii="Times New Roman" w:eastAsia="Times New Roman" w:hAnsi="Times New Roman" w:cs="Times New Roman"/>
          <w:spacing w:val="-2"/>
          <w:sz w:val="22"/>
        </w:rPr>
        <w:t>.</w:t>
      </w:r>
    </w:p>
    <w:p w14:paraId="159A7101" w14:textId="77777777" w:rsidR="000544F3" w:rsidRDefault="00476477" w:rsidP="000544F3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>
        <w:rPr>
          <w:rFonts w:ascii="Times New Roman" w:eastAsia="Times New Roman" w:hAnsi="Times New Roman" w:cs="Times New Roman"/>
          <w:spacing w:val="-2"/>
          <w:sz w:val="22"/>
        </w:rPr>
        <w:t>В</w:t>
      </w:r>
      <w:r w:rsidRPr="00476477">
        <w:rPr>
          <w:rFonts w:ascii="Times New Roman" w:eastAsia="Times New Roman" w:hAnsi="Times New Roman" w:cs="Times New Roman"/>
          <w:spacing w:val="-2"/>
          <w:sz w:val="22"/>
        </w:rPr>
        <w:t xml:space="preserve"> случае отсутствия указанной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</w:r>
    </w:p>
    <w:p w14:paraId="7EBF49F1" w14:textId="11B987C6" w:rsidR="00965391" w:rsidRPr="009856C5" w:rsidRDefault="003842F2" w:rsidP="000544F3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>1.1.8 Документы, подтверждающие соответствие участника закупки требованиям, установленным пунктом 1 части 1 статьи 31 Федерального закона и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закона. Сведения о требованиях, предъявляемых к участникам закупки в соответствии с пунктом 1 части 1 статьи 31 Федерального закона, требованиях, предъявляемых к участникам закупки в соответствии с частями 2 и 2.1 статьи 31 Федерального закона, и исчерпывающий перечень документов, подтверждающих соответствие участника закупки таким требованиям указан в пунктах 1.1.8.1, 1.1.8.2 и 1.1.8.3 настоящих требований. Указанные в пунктах 1.1.8.2 и 1.1.8.3 настоящих требований документы включаются в заявку участника в порядке, предусмотренном пунктом 2.3 инструкции по заполнению заявки.</w:t>
      </w:r>
    </w:p>
    <w:p w14:paraId="0B84AFDE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 xml:space="preserve">1.1.8.1 Требования к участникам закупки, устанавливаемые в соответствии с пунктом 1 части 1 статьи 31 Федерального закона: 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>не установлены</w:t>
      </w:r>
    </w:p>
    <w:p w14:paraId="7C5BA14D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lastRenderedPageBreak/>
        <w:tab/>
        <w:t xml:space="preserve"> Информация и документы, подтверждающие соответствие участника аукциона данным требованиям: не установлено </w:t>
      </w:r>
    </w:p>
    <w:p w14:paraId="6247F604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 Нормативный правовой акт, устанавливающий такие требования: не установлены </w:t>
      </w:r>
    </w:p>
    <w:p w14:paraId="7DB5D8C8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 xml:space="preserve">1.1.8.2 Требования к участникам закупки, устанавливаемые в соответствии с частью 2 статьи 31 Федерального закона 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: не установлены </w:t>
      </w:r>
    </w:p>
    <w:p w14:paraId="444A6EFC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>Информация и документы, подтверждающие соответствие участников закупки дополнительным требованиям: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не установлены </w:t>
      </w:r>
    </w:p>
    <w:p w14:paraId="76909CF9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 xml:space="preserve">Нормативный правовой акт, устанавливающий такие требования: 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не установлены </w:t>
      </w:r>
    </w:p>
    <w:p w14:paraId="24E2FE16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>1.1.8.3 Требования к участникам закупки, устанавливаемые в соответствии с частью 2.1 статьи 31 Федерального закона: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не установлено</w:t>
      </w:r>
    </w:p>
    <w:p w14:paraId="333A4EC3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 Информация и документы, подтверждающие соответствие участника аукциона данным требованиям: не установлено </w:t>
      </w:r>
    </w:p>
    <w:p w14:paraId="5EEC4E3A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 Инструкция по заполнению заявки. </w:t>
      </w:r>
    </w:p>
    <w:p w14:paraId="2A81FA89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2.1 Подать заявку на участие в закупке вправе только зарегистрированный в единой информационной системе и аккредитованный на электронной площадке, специализированной электронной площадке участник закупки путем направления такой заявки в соответствии с Федеральным законом оператору электронной площадки, оператору специализированной электронной площадки. </w:t>
      </w:r>
    </w:p>
    <w:p w14:paraId="57753016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2.2 Информация и документы, предусмотренные подпунктами «а» - «л» пункта 1 части 1 статьи 43 Федерального закона, не включаются участником закупки в заявку на участие в закупке. Такие информация и документы направляются (по состоянию на дату и время их направления) заказчику оператором электронной площадки, оператором специализированной электронной площадки путем информационного взаимодействия с единой информационной системой. </w:t>
      </w:r>
    </w:p>
    <w:p w14:paraId="45C29F6C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2.3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закона, и предусмотренные подпунктом «н» пункта 1 части 1 статьи 43 Федерального закона, не включаются участником закупки в заявку на участие в закупке. Такие документы направляются (по состоянию на дату и время их направления) заказчику оператором электронной площадки из реестра участников закупок, аккредитованных на электронной площадке. </w:t>
      </w:r>
    </w:p>
    <w:p w14:paraId="566ACD7F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 настоящих Требований, формируются участником закупки с учетом следующего: </w:t>
      </w:r>
    </w:p>
    <w:p w14:paraId="5A5A641E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2.4.1 при описании показателей и (или) их значений предлагаемого участником закупки товара, участником закупки должна представляться достоверная информация о таких показателях и (или) их значениях в рамках требований, установленных в описании объекта закупки; </w:t>
      </w:r>
    </w:p>
    <w:p w14:paraId="58BFAAB7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2.4.2 при описании показателей товара и (или) их значений участником закупки указываются показатели и (или) их значения в рамках, установленных в описании объекта закупки; </w:t>
      </w:r>
    </w:p>
    <w:p w14:paraId="4C0503D3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2.4.3 при описании показателей товара и (или) их значений участнику закупки необходимо учитывать следующее:</w:t>
      </w:r>
    </w:p>
    <w:p w14:paraId="77708B38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-при формировании заявки на участие реализована работа с объектами закупки в структурированном виде и их экспорт в ЕИС в составе пакета протокола;</w:t>
      </w:r>
    </w:p>
    <w:p w14:paraId="3399CDD1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-характеристики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1.1.4. настоящих Требований, формируются участником закупки в соответствии с инструкцией, размещенной на электронной площадке и столбца «Инструкция по заполнению характеристик в заявке» таблицы раздела извещения об осуществлении закупки «Объект закупки». </w:t>
      </w:r>
    </w:p>
    <w:sectPr w:rsidR="00965391" w:rsidRPr="009856C5" w:rsidSect="007A605E">
      <w:pgSz w:w="11906" w:h="16838"/>
      <w:pgMar w:top="567" w:right="850" w:bottom="284" w:left="1701" w:header="567" w:footer="517" w:gutter="0"/>
      <w:cols w:space="720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91"/>
    <w:rsid w:val="000544F3"/>
    <w:rsid w:val="003842F2"/>
    <w:rsid w:val="003A31CB"/>
    <w:rsid w:val="00476477"/>
    <w:rsid w:val="004D77F5"/>
    <w:rsid w:val="007A605E"/>
    <w:rsid w:val="008D3E7B"/>
    <w:rsid w:val="00965391"/>
    <w:rsid w:val="009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7D61"/>
  <w15:docId w15:val="{2DED8FA9-8FDD-482F-B7DA-1823E671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Requirements_Purchase_PILOT_(Sti)</vt:lpstr>
    </vt:vector>
  </TitlesOfParts>
  <Company>Stimulsoft Reports 2020.5.2 from 26 November 2020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Requirements_Purchase_PILOT_(Sti)</dc:title>
  <dc:subject>Requirements_Purchase_PILOT_(Sti)</dc:subject>
  <dc:creator>rvv</dc:creator>
  <cp:keywords/>
  <dc:description>Требования к содержанию, составу заявки на участие в закупке ПИЛОТ</dc:description>
  <cp:lastModifiedBy>Юлия Вячеславовна Бабкина</cp:lastModifiedBy>
  <cp:revision>3</cp:revision>
  <cp:lastPrinted>2025-02-18T08:46:00Z</cp:lastPrinted>
  <dcterms:created xsi:type="dcterms:W3CDTF">2025-03-18T07:19:00Z</dcterms:created>
  <dcterms:modified xsi:type="dcterms:W3CDTF">2025-03-18T08:38:00Z</dcterms:modified>
</cp:coreProperties>
</file>