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5FD" w:rsidRPr="00082A66" w:rsidRDefault="00A83101" w:rsidP="005B75FD">
      <w:pPr>
        <w:pStyle w:val="ConsPlusNormal"/>
        <w:shd w:val="clear" w:color="auto" w:fill="FFFFFF"/>
        <w:tabs>
          <w:tab w:val="left" w:pos="360"/>
        </w:tabs>
        <w:jc w:val="right"/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</w:pPr>
      <w:r w:rsidRPr="00082A66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 xml:space="preserve">Приложение </w:t>
      </w:r>
      <w:r w:rsidR="00C61F65" w:rsidRPr="00082A66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>3</w:t>
      </w:r>
    </w:p>
    <w:p w:rsidR="0032180D" w:rsidRPr="00082A66" w:rsidRDefault="00A83101" w:rsidP="005B75FD">
      <w:pPr>
        <w:pStyle w:val="ConsPlusNormal"/>
        <w:shd w:val="clear" w:color="auto" w:fill="FFFFFF"/>
        <w:tabs>
          <w:tab w:val="left" w:pos="360"/>
        </w:tabs>
        <w:jc w:val="right"/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</w:pPr>
      <w:r w:rsidRPr="00082A66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 xml:space="preserve">к </w:t>
      </w:r>
      <w:r w:rsidR="00C72B66" w:rsidRPr="00082A66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>И</w:t>
      </w:r>
      <w:r w:rsidRPr="00082A66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>звещению об осуществлении закупки</w:t>
      </w:r>
    </w:p>
    <w:p w:rsidR="003C2B9C" w:rsidRPr="00082A66" w:rsidRDefault="003C2B9C" w:rsidP="0032180D">
      <w:pPr>
        <w:pStyle w:val="ConsPlusNormal"/>
        <w:widowControl/>
        <w:shd w:val="clear" w:color="auto" w:fill="FFFFFF"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2180D" w:rsidRPr="00082A66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2A66">
        <w:rPr>
          <w:rFonts w:ascii="Times New Roman" w:hAnsi="Times New Roman" w:cs="Times New Roman"/>
          <w:b/>
          <w:bCs/>
          <w:sz w:val="24"/>
          <w:szCs w:val="24"/>
        </w:rPr>
        <w:t>Описание объекта закупки</w:t>
      </w:r>
      <w:r w:rsidR="0007701B" w:rsidRPr="00082A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D27AE" w:rsidRPr="00082A66" w:rsidRDefault="00CD27AE" w:rsidP="00CD27AE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</w:pPr>
      <w:r w:rsidRPr="00082A66">
        <w:t xml:space="preserve">Наименование, </w:t>
      </w:r>
      <w:r w:rsidRPr="00082A66">
        <w:rPr>
          <w:color w:val="000000"/>
        </w:rPr>
        <w:t xml:space="preserve">функциональные, технические и качественные </w:t>
      </w:r>
      <w:r w:rsidRPr="00082A66">
        <w:t>характеристики и количество поставляемого товара:</w:t>
      </w:r>
    </w:p>
    <w:p w:rsidR="00CD27AE" w:rsidRPr="00082A66" w:rsidRDefault="00CD27AE" w:rsidP="00CD27AE">
      <w:pPr>
        <w:autoSpaceDE w:val="0"/>
        <w:autoSpaceDN w:val="0"/>
        <w:adjustRightInd w:val="0"/>
        <w:jc w:val="both"/>
      </w:pPr>
    </w:p>
    <w:tbl>
      <w:tblPr>
        <w:tblW w:w="9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6520"/>
        <w:gridCol w:w="850"/>
        <w:gridCol w:w="850"/>
      </w:tblGrid>
      <w:tr w:rsidR="0007701B" w:rsidRPr="00082A66" w:rsidTr="0007701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1B" w:rsidRPr="00082A66" w:rsidRDefault="0007701B" w:rsidP="0007701B">
            <w:pPr>
              <w:spacing w:after="120"/>
              <w:jc w:val="center"/>
              <w:rPr>
                <w:rFonts w:eastAsia="Times New Roman"/>
              </w:rPr>
            </w:pPr>
            <w:r w:rsidRPr="00082A66">
              <w:rPr>
                <w:rFonts w:eastAsia="Times New Roman"/>
              </w:rPr>
              <w:t>Наименование товара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1B" w:rsidRPr="00082A66" w:rsidRDefault="0007701B" w:rsidP="0007701B">
            <w:pPr>
              <w:spacing w:after="120"/>
              <w:ind w:left="-50" w:right="-96"/>
              <w:jc w:val="center"/>
              <w:rPr>
                <w:rFonts w:eastAsia="Times New Roman"/>
              </w:rPr>
            </w:pPr>
            <w:r w:rsidRPr="00082A66">
              <w:rPr>
                <w:rFonts w:eastAsia="Times New Roman"/>
              </w:rPr>
              <w:t>Характеристика товара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1B" w:rsidRPr="00082A66" w:rsidRDefault="0007701B" w:rsidP="0007701B">
            <w:pPr>
              <w:spacing w:after="120"/>
              <w:jc w:val="center"/>
              <w:rPr>
                <w:rFonts w:eastAsia="Times New Roman"/>
              </w:rPr>
            </w:pPr>
            <w:r w:rsidRPr="00082A66">
              <w:rPr>
                <w:rFonts w:eastAsia="Times New Roman"/>
              </w:rPr>
              <w:t xml:space="preserve">Ед. </w:t>
            </w:r>
            <w:proofErr w:type="spellStart"/>
            <w:r w:rsidRPr="00082A66">
              <w:rPr>
                <w:rFonts w:eastAsia="Times New Roman"/>
              </w:rPr>
              <w:t>изм</w:t>
            </w:r>
            <w:proofErr w:type="spellEnd"/>
            <w:r w:rsidRPr="00082A66">
              <w:rPr>
                <w:rFonts w:eastAsia="Times New Roman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1B" w:rsidRPr="00082A66" w:rsidRDefault="0007701B" w:rsidP="0007701B">
            <w:pPr>
              <w:spacing w:after="120"/>
              <w:ind w:left="-108"/>
              <w:jc w:val="center"/>
              <w:rPr>
                <w:rFonts w:eastAsia="Times New Roman"/>
              </w:rPr>
            </w:pPr>
            <w:r w:rsidRPr="00082A66">
              <w:rPr>
                <w:rFonts w:eastAsia="Times New Roman"/>
              </w:rPr>
              <w:t>Кол-во</w:t>
            </w:r>
          </w:p>
        </w:tc>
      </w:tr>
      <w:tr w:rsidR="0007701B" w:rsidRPr="00082A66" w:rsidTr="0007701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1B" w:rsidRPr="00082A66" w:rsidRDefault="0007701B" w:rsidP="0007701B">
            <w:pPr>
              <w:spacing w:after="120"/>
              <w:rPr>
                <w:rFonts w:eastAsia="Times New Roman"/>
              </w:rPr>
            </w:pPr>
            <w:r w:rsidRPr="00082A66">
              <w:rPr>
                <w:rFonts w:eastAsia="Times New Roman"/>
              </w:rPr>
              <w:t>Системный блок</w:t>
            </w:r>
          </w:p>
          <w:p w:rsidR="0007701B" w:rsidRPr="00082A66" w:rsidRDefault="0007701B" w:rsidP="0007701B">
            <w:pPr>
              <w:spacing w:after="120"/>
              <w:rPr>
                <w:rFonts w:eastAsia="Times New Roman"/>
              </w:rPr>
            </w:pPr>
            <w:r w:rsidRPr="00082A66">
              <w:rPr>
                <w:rFonts w:eastAsia="Times New Roman"/>
              </w:rPr>
              <w:t>26.20.15.120</w:t>
            </w:r>
          </w:p>
          <w:p w:rsidR="0007701B" w:rsidRPr="00082A66" w:rsidRDefault="0007701B" w:rsidP="0007701B">
            <w:pPr>
              <w:spacing w:after="120"/>
              <w:rPr>
                <w:rFonts w:eastAsia="Times New Roman"/>
              </w:rPr>
            </w:pPr>
            <w:r w:rsidRPr="00082A66">
              <w:rPr>
                <w:rFonts w:eastAsia="Times New Roman"/>
              </w:rPr>
              <w:t>КТРУ 26.20.15.000-00000026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1B" w:rsidRPr="00082A66" w:rsidRDefault="0007701B" w:rsidP="00CD27AE">
            <w:pPr>
              <w:rPr>
                <w:rFonts w:eastAsia="Times New Roman"/>
              </w:rPr>
            </w:pPr>
            <w:r w:rsidRPr="00082A66">
              <w:rPr>
                <w:rFonts w:eastAsia="Times New Roman"/>
              </w:rPr>
              <w:t>Объем оперативной установленной памяти Гигабайт ≥ 8</w:t>
            </w:r>
          </w:p>
          <w:p w:rsidR="0007701B" w:rsidRPr="00082A66" w:rsidRDefault="0007701B" w:rsidP="00CD27AE">
            <w:pPr>
              <w:rPr>
                <w:rFonts w:eastAsia="Times New Roman"/>
              </w:rPr>
            </w:pPr>
            <w:r w:rsidRPr="00082A66">
              <w:rPr>
                <w:rFonts w:eastAsia="Times New Roman"/>
              </w:rPr>
              <w:t>Допустимый максимальный объем увеличения оперативной памяти Гигабайт ≥ 64</w:t>
            </w:r>
          </w:p>
          <w:p w:rsidR="0007701B" w:rsidRPr="00082A66" w:rsidRDefault="0007701B" w:rsidP="00CD27AE">
            <w:pPr>
              <w:rPr>
                <w:rFonts w:eastAsia="Times New Roman"/>
              </w:rPr>
            </w:pPr>
            <w:r w:rsidRPr="00082A66">
              <w:rPr>
                <w:rFonts w:eastAsia="Times New Roman"/>
              </w:rPr>
              <w:t>Тип оперативной памяти---DDR4</w:t>
            </w:r>
          </w:p>
          <w:p w:rsidR="0007701B" w:rsidRPr="00082A66" w:rsidRDefault="0007701B" w:rsidP="00CD27AE">
            <w:pPr>
              <w:rPr>
                <w:rFonts w:eastAsia="Times New Roman"/>
              </w:rPr>
            </w:pPr>
            <w:r w:rsidRPr="00082A66">
              <w:rPr>
                <w:rFonts w:eastAsia="Times New Roman"/>
              </w:rPr>
              <w:t>Количество ядер процессора Штука ≥ 4</w:t>
            </w:r>
          </w:p>
          <w:p w:rsidR="0007701B" w:rsidRPr="00082A66" w:rsidRDefault="0007701B" w:rsidP="00CD27AE">
            <w:pPr>
              <w:rPr>
                <w:rFonts w:eastAsia="Times New Roman"/>
              </w:rPr>
            </w:pPr>
            <w:r w:rsidRPr="00082A66">
              <w:rPr>
                <w:rFonts w:eastAsia="Times New Roman"/>
              </w:rPr>
              <w:t>Количество потоков процессора Штука ≥ 8</w:t>
            </w:r>
          </w:p>
          <w:p w:rsidR="0007701B" w:rsidRPr="00082A66" w:rsidRDefault="0007701B" w:rsidP="00CD27AE">
            <w:pPr>
              <w:rPr>
                <w:rFonts w:eastAsia="Times New Roman"/>
              </w:rPr>
            </w:pPr>
            <w:r w:rsidRPr="00082A66">
              <w:rPr>
                <w:rFonts w:eastAsia="Times New Roman"/>
              </w:rPr>
              <w:t>Частота процессора базовая Гигагерц ≥ 3.3</w:t>
            </w:r>
          </w:p>
          <w:p w:rsidR="0007701B" w:rsidRPr="00082A66" w:rsidRDefault="0007701B" w:rsidP="00CD27AE">
            <w:pPr>
              <w:rPr>
                <w:rFonts w:eastAsia="Times New Roman"/>
              </w:rPr>
            </w:pPr>
            <w:r w:rsidRPr="00082A66">
              <w:rPr>
                <w:rFonts w:eastAsia="Times New Roman"/>
              </w:rPr>
              <w:t>Тепловыделение процессора Ватт ≤ 60</w:t>
            </w:r>
          </w:p>
          <w:p w:rsidR="0007701B" w:rsidRPr="00082A66" w:rsidRDefault="0007701B" w:rsidP="00CD27AE">
            <w:pPr>
              <w:rPr>
                <w:rFonts w:eastAsia="Times New Roman"/>
              </w:rPr>
            </w:pPr>
            <w:r w:rsidRPr="00082A66">
              <w:rPr>
                <w:rFonts w:eastAsia="Times New Roman"/>
              </w:rPr>
              <w:t>Объем кэш памяти третьего уровня процессора (L3)Мегабайт ≥ 12</w:t>
            </w:r>
          </w:p>
          <w:p w:rsidR="0007701B" w:rsidRPr="00082A66" w:rsidRDefault="0007701B" w:rsidP="00CD27AE">
            <w:pPr>
              <w:rPr>
                <w:rFonts w:eastAsia="Times New Roman"/>
              </w:rPr>
            </w:pPr>
            <w:r w:rsidRPr="00082A66">
              <w:rPr>
                <w:rFonts w:eastAsia="Times New Roman"/>
              </w:rPr>
              <w:t>Тактовая частота оперативной памяти Мегагерц ≥ 3200</w:t>
            </w:r>
          </w:p>
          <w:p w:rsidR="0007701B" w:rsidRPr="00082A66" w:rsidRDefault="0007701B" w:rsidP="00CD27AE">
            <w:pPr>
              <w:rPr>
                <w:rFonts w:eastAsia="Times New Roman"/>
              </w:rPr>
            </w:pPr>
            <w:r w:rsidRPr="00082A66">
              <w:rPr>
                <w:rFonts w:eastAsia="Times New Roman"/>
              </w:rPr>
              <w:t>Тип накопителя---SSD</w:t>
            </w:r>
          </w:p>
          <w:p w:rsidR="0007701B" w:rsidRPr="00082A66" w:rsidRDefault="0007701B" w:rsidP="00CD27AE">
            <w:pPr>
              <w:rPr>
                <w:rFonts w:eastAsia="Times New Roman"/>
              </w:rPr>
            </w:pPr>
            <w:r w:rsidRPr="00082A66">
              <w:rPr>
                <w:rFonts w:eastAsia="Times New Roman"/>
              </w:rPr>
              <w:t>Интерфейс накопителя SSD---SATA</w:t>
            </w:r>
          </w:p>
          <w:p w:rsidR="0007701B" w:rsidRPr="00082A66" w:rsidRDefault="0007701B" w:rsidP="00CD27AE">
            <w:pPr>
              <w:rPr>
                <w:rFonts w:eastAsia="Times New Roman"/>
              </w:rPr>
            </w:pPr>
            <w:r w:rsidRPr="00082A66">
              <w:rPr>
                <w:rFonts w:eastAsia="Times New Roman"/>
              </w:rPr>
              <w:t>Объем установленного модуля оперативной памяти Гигабайт ≥ 8</w:t>
            </w:r>
          </w:p>
          <w:p w:rsidR="0007701B" w:rsidRPr="00082A66" w:rsidRDefault="0007701B" w:rsidP="00CD27AE">
            <w:pPr>
              <w:rPr>
                <w:rFonts w:eastAsia="Times New Roman"/>
              </w:rPr>
            </w:pPr>
            <w:r w:rsidRPr="00082A66">
              <w:rPr>
                <w:rFonts w:eastAsia="Times New Roman"/>
              </w:rPr>
              <w:t>Количество накопителей типа SSD Штука ≥ 1</w:t>
            </w:r>
          </w:p>
          <w:p w:rsidR="0007701B" w:rsidRPr="00082A66" w:rsidRDefault="0007701B" w:rsidP="00CD27AE">
            <w:pPr>
              <w:rPr>
                <w:rFonts w:eastAsia="Times New Roman"/>
              </w:rPr>
            </w:pPr>
            <w:r w:rsidRPr="00082A66">
              <w:rPr>
                <w:rFonts w:eastAsia="Times New Roman"/>
              </w:rPr>
              <w:t>Мощность блока питания Ватт ≥ 250</w:t>
            </w:r>
          </w:p>
          <w:p w:rsidR="0007701B" w:rsidRPr="00082A66" w:rsidRDefault="0007701B" w:rsidP="00CD27AE">
            <w:pPr>
              <w:rPr>
                <w:rFonts w:eastAsia="Times New Roman"/>
              </w:rPr>
            </w:pPr>
            <w:r w:rsidRPr="00082A66">
              <w:rPr>
                <w:rFonts w:eastAsia="Times New Roman"/>
              </w:rPr>
              <w:t>Наличие системы охлаждения процессора---Да</w:t>
            </w:r>
          </w:p>
          <w:p w:rsidR="0007701B" w:rsidRPr="00082A66" w:rsidRDefault="0007701B" w:rsidP="00CD27AE">
            <w:pPr>
              <w:rPr>
                <w:rFonts w:eastAsia="Times New Roman"/>
              </w:rPr>
            </w:pPr>
            <w:r w:rsidRPr="00082A66">
              <w:rPr>
                <w:rFonts w:eastAsia="Times New Roman"/>
              </w:rPr>
              <w:t>Наличие графического контроллера интегрированного в процессор---Да</w:t>
            </w:r>
          </w:p>
          <w:p w:rsidR="0007701B" w:rsidRPr="00082A66" w:rsidRDefault="0007701B" w:rsidP="00CD27AE">
            <w:pPr>
              <w:rPr>
                <w:rFonts w:eastAsia="Times New Roman"/>
              </w:rPr>
            </w:pPr>
            <w:r w:rsidRPr="00082A66">
              <w:rPr>
                <w:rFonts w:eastAsia="Times New Roman"/>
              </w:rPr>
              <w:t>Наличие интегрированного звукового контроллера---Да</w:t>
            </w:r>
          </w:p>
          <w:p w:rsidR="0007701B" w:rsidRPr="00082A66" w:rsidRDefault="0007701B" w:rsidP="00CD27AE">
            <w:pPr>
              <w:rPr>
                <w:rFonts w:eastAsia="Times New Roman"/>
              </w:rPr>
            </w:pPr>
            <w:r w:rsidRPr="00082A66">
              <w:rPr>
                <w:rFonts w:eastAsia="Times New Roman"/>
              </w:rPr>
              <w:t>Объем накопителя SSD Гигабайт ≥ 240</w:t>
            </w:r>
          </w:p>
          <w:p w:rsidR="0007701B" w:rsidRPr="00082A66" w:rsidRDefault="0007701B" w:rsidP="00CD27AE">
            <w:pPr>
              <w:rPr>
                <w:rFonts w:eastAsia="Times New Roman"/>
              </w:rPr>
            </w:pPr>
            <w:proofErr w:type="spellStart"/>
            <w:proofErr w:type="gramStart"/>
            <w:r w:rsidRPr="00082A66">
              <w:rPr>
                <w:rFonts w:eastAsia="Times New Roman"/>
              </w:rPr>
              <w:t>C</w:t>
            </w:r>
            <w:proofErr w:type="gramEnd"/>
            <w:r w:rsidRPr="00082A66">
              <w:rPr>
                <w:rFonts w:eastAsia="Times New Roman"/>
              </w:rPr>
              <w:t>корость</w:t>
            </w:r>
            <w:proofErr w:type="spellEnd"/>
            <w:r w:rsidRPr="00082A66">
              <w:rPr>
                <w:rFonts w:eastAsia="Times New Roman"/>
              </w:rPr>
              <w:t xml:space="preserve"> передачи данных накопителя SSD при чтении Мегабайт в секунду ≥ 300 и ≤ 560</w:t>
            </w:r>
          </w:p>
          <w:p w:rsidR="0007701B" w:rsidRPr="00082A66" w:rsidRDefault="0007701B" w:rsidP="00CD27AE">
            <w:pPr>
              <w:rPr>
                <w:rFonts w:eastAsia="Times New Roman"/>
              </w:rPr>
            </w:pPr>
            <w:r w:rsidRPr="00082A66">
              <w:rPr>
                <w:rFonts w:eastAsia="Times New Roman"/>
              </w:rPr>
              <w:t>Сетевой интерфейс 8P8C (RJ-45)Штука ≥ 1</w:t>
            </w:r>
          </w:p>
          <w:p w:rsidR="0007701B" w:rsidRPr="00082A66" w:rsidRDefault="0007701B" w:rsidP="00CD27AE">
            <w:pPr>
              <w:rPr>
                <w:rFonts w:eastAsia="Times New Roman"/>
              </w:rPr>
            </w:pPr>
            <w:r w:rsidRPr="00082A66">
              <w:rPr>
                <w:rFonts w:eastAsia="Times New Roman"/>
              </w:rPr>
              <w:t>Высота корпуса Миллиметр &lt; 300</w:t>
            </w:r>
          </w:p>
          <w:p w:rsidR="0007701B" w:rsidRPr="00082A66" w:rsidRDefault="0007701B" w:rsidP="00CD27AE">
            <w:pPr>
              <w:rPr>
                <w:rFonts w:eastAsia="Times New Roman"/>
              </w:rPr>
            </w:pPr>
            <w:r w:rsidRPr="00082A66">
              <w:rPr>
                <w:rFonts w:eastAsia="Times New Roman"/>
              </w:rPr>
              <w:t>Ширина корпуса Миллиметр &lt; 150</w:t>
            </w:r>
          </w:p>
          <w:p w:rsidR="0007701B" w:rsidRPr="00082A66" w:rsidRDefault="0007701B" w:rsidP="00CD27AE">
            <w:pPr>
              <w:rPr>
                <w:rFonts w:eastAsia="Times New Roman"/>
              </w:rPr>
            </w:pPr>
            <w:r w:rsidRPr="00082A66">
              <w:rPr>
                <w:rFonts w:eastAsia="Times New Roman"/>
              </w:rPr>
              <w:t>Длина корпуса Миллиметр &lt; 400</w:t>
            </w:r>
          </w:p>
          <w:p w:rsidR="0007701B" w:rsidRPr="00082A66" w:rsidRDefault="0007701B" w:rsidP="00CD27AE">
            <w:pPr>
              <w:rPr>
                <w:rFonts w:eastAsia="Times New Roman"/>
              </w:rPr>
            </w:pPr>
            <w:r w:rsidRPr="00082A66">
              <w:rPr>
                <w:rFonts w:eastAsia="Times New Roman"/>
              </w:rPr>
              <w:t xml:space="preserve">Тип порта видеовыхода---HDMI, </w:t>
            </w:r>
            <w:proofErr w:type="spellStart"/>
            <w:r w:rsidRPr="00082A66">
              <w:rPr>
                <w:rFonts w:eastAsia="Times New Roman"/>
              </w:rPr>
              <w:t>DisplayPort</w:t>
            </w:r>
            <w:proofErr w:type="spellEnd"/>
            <w:r w:rsidRPr="00082A66">
              <w:rPr>
                <w:rFonts w:eastAsia="Times New Roman"/>
              </w:rPr>
              <w:t>, VGA</w:t>
            </w:r>
          </w:p>
          <w:p w:rsidR="0007701B" w:rsidRPr="00082A66" w:rsidRDefault="0007701B" w:rsidP="00CD27AE">
            <w:pPr>
              <w:rPr>
                <w:rFonts w:eastAsia="Times New Roman"/>
              </w:rPr>
            </w:pPr>
            <w:r w:rsidRPr="00082A66">
              <w:rPr>
                <w:rFonts w:eastAsia="Times New Roman"/>
              </w:rPr>
              <w:t>Количество портов USB 2.0 на передней панели Штука ≥ 2</w:t>
            </w:r>
          </w:p>
          <w:p w:rsidR="0007701B" w:rsidRPr="00082A66" w:rsidRDefault="0007701B" w:rsidP="00CD27AE">
            <w:pPr>
              <w:rPr>
                <w:rFonts w:eastAsia="Times New Roman"/>
              </w:rPr>
            </w:pPr>
            <w:r w:rsidRPr="00082A66">
              <w:rPr>
                <w:rFonts w:eastAsia="Times New Roman"/>
              </w:rPr>
              <w:t xml:space="preserve">Количество портов USB 3.2 </w:t>
            </w:r>
            <w:proofErr w:type="spellStart"/>
            <w:r w:rsidRPr="00082A66">
              <w:rPr>
                <w:rFonts w:eastAsia="Times New Roman"/>
              </w:rPr>
              <w:t>Gen</w:t>
            </w:r>
            <w:proofErr w:type="spellEnd"/>
            <w:r w:rsidRPr="00082A66">
              <w:rPr>
                <w:rFonts w:eastAsia="Times New Roman"/>
              </w:rPr>
              <w:t xml:space="preserve"> 1 (USB 3.1 </w:t>
            </w:r>
            <w:proofErr w:type="spellStart"/>
            <w:r w:rsidRPr="00082A66">
              <w:rPr>
                <w:rFonts w:eastAsia="Times New Roman"/>
              </w:rPr>
              <w:t>Gen</w:t>
            </w:r>
            <w:proofErr w:type="spellEnd"/>
            <w:r w:rsidRPr="00082A66">
              <w:rPr>
                <w:rFonts w:eastAsia="Times New Roman"/>
              </w:rPr>
              <w:t xml:space="preserve"> 1, USB 3.0) на передней панели Штука ≥ 2</w:t>
            </w:r>
          </w:p>
          <w:p w:rsidR="0007701B" w:rsidRPr="00082A66" w:rsidRDefault="0007701B" w:rsidP="00CD27AE">
            <w:pPr>
              <w:rPr>
                <w:rFonts w:eastAsia="Times New Roman"/>
              </w:rPr>
            </w:pPr>
            <w:r w:rsidRPr="00082A66">
              <w:rPr>
                <w:rFonts w:eastAsia="Times New Roman"/>
              </w:rPr>
              <w:t xml:space="preserve">Суммарное количество встроенных в корпус портов USB 3.2 </w:t>
            </w:r>
            <w:proofErr w:type="spellStart"/>
            <w:r w:rsidRPr="00082A66">
              <w:rPr>
                <w:rFonts w:eastAsia="Times New Roman"/>
              </w:rPr>
              <w:t>Gen</w:t>
            </w:r>
            <w:proofErr w:type="spellEnd"/>
            <w:r w:rsidRPr="00082A66">
              <w:rPr>
                <w:rFonts w:eastAsia="Times New Roman"/>
              </w:rPr>
              <w:t xml:space="preserve"> 1 (USB 3.1 </w:t>
            </w:r>
            <w:proofErr w:type="spellStart"/>
            <w:r w:rsidRPr="00082A66">
              <w:rPr>
                <w:rFonts w:eastAsia="Times New Roman"/>
              </w:rPr>
              <w:t>Gen</w:t>
            </w:r>
            <w:proofErr w:type="spellEnd"/>
            <w:r w:rsidRPr="00082A66">
              <w:rPr>
                <w:rFonts w:eastAsia="Times New Roman"/>
              </w:rPr>
              <w:t xml:space="preserve"> 1, USB 3.0)Штука ≥ 4</w:t>
            </w:r>
          </w:p>
          <w:p w:rsidR="0007701B" w:rsidRPr="00082A66" w:rsidRDefault="0007701B" w:rsidP="00CD27AE">
            <w:pPr>
              <w:rPr>
                <w:rFonts w:eastAsia="Times New Roman"/>
              </w:rPr>
            </w:pPr>
            <w:r w:rsidRPr="00082A66">
              <w:rPr>
                <w:rFonts w:eastAsia="Times New Roman"/>
              </w:rPr>
              <w:t xml:space="preserve">Наличие выходного </w:t>
            </w:r>
            <w:proofErr w:type="spellStart"/>
            <w:r w:rsidRPr="00082A66">
              <w:rPr>
                <w:rFonts w:eastAsia="Times New Roman"/>
              </w:rPr>
              <w:t>аудиоразъема</w:t>
            </w:r>
            <w:proofErr w:type="spellEnd"/>
            <w:r w:rsidRPr="00082A66">
              <w:rPr>
                <w:rFonts w:eastAsia="Times New Roman"/>
              </w:rPr>
              <w:t xml:space="preserve"> на передней панели---Да</w:t>
            </w:r>
          </w:p>
          <w:p w:rsidR="0007701B" w:rsidRPr="00082A66" w:rsidRDefault="0007701B" w:rsidP="00CD27AE">
            <w:pPr>
              <w:rPr>
                <w:rFonts w:eastAsia="Times New Roman"/>
              </w:rPr>
            </w:pPr>
            <w:proofErr w:type="gramStart"/>
            <w:r w:rsidRPr="00082A66">
              <w:rPr>
                <w:rFonts w:eastAsia="Times New Roman"/>
              </w:rPr>
              <w:t xml:space="preserve">Наличие входного </w:t>
            </w:r>
            <w:proofErr w:type="spellStart"/>
            <w:r w:rsidRPr="00082A66">
              <w:rPr>
                <w:rFonts w:eastAsia="Times New Roman"/>
              </w:rPr>
              <w:t>аудиоразъема</w:t>
            </w:r>
            <w:proofErr w:type="spellEnd"/>
            <w:r w:rsidRPr="00082A66">
              <w:rPr>
                <w:rFonts w:eastAsia="Times New Roman"/>
              </w:rPr>
              <w:t xml:space="preserve"> для микрофона на передней панели---Да</w:t>
            </w:r>
            <w:proofErr w:type="gramEnd"/>
          </w:p>
          <w:p w:rsidR="0007701B" w:rsidRPr="00082A66" w:rsidRDefault="0007701B" w:rsidP="00CD27AE">
            <w:pPr>
              <w:rPr>
                <w:rFonts w:eastAsia="Times New Roman"/>
              </w:rPr>
            </w:pPr>
            <w:r w:rsidRPr="00082A66">
              <w:rPr>
                <w:rFonts w:eastAsia="Times New Roman"/>
              </w:rPr>
              <w:t>Частота процессора максимальная</w:t>
            </w:r>
            <w:r w:rsidR="00082A66">
              <w:rPr>
                <w:rFonts w:eastAsia="Times New Roman"/>
              </w:rPr>
              <w:t xml:space="preserve"> </w:t>
            </w:r>
            <w:r w:rsidRPr="00082A66">
              <w:rPr>
                <w:rFonts w:eastAsia="Times New Roman"/>
              </w:rPr>
              <w:t>Гигагерц ≥ 4.2</w:t>
            </w:r>
          </w:p>
          <w:p w:rsidR="0007701B" w:rsidRPr="00082A66" w:rsidRDefault="0007701B" w:rsidP="00CD27AE">
            <w:pPr>
              <w:rPr>
                <w:rFonts w:eastAsia="Times New Roman"/>
              </w:rPr>
            </w:pPr>
            <w:r w:rsidRPr="00082A66">
              <w:rPr>
                <w:rFonts w:eastAsia="Times New Roman"/>
              </w:rPr>
              <w:t xml:space="preserve">Тип </w:t>
            </w:r>
            <w:proofErr w:type="spellStart"/>
            <w:r w:rsidRPr="00082A66">
              <w:rPr>
                <w:rFonts w:eastAsia="Times New Roman"/>
              </w:rPr>
              <w:t>аудиоконтроллера</w:t>
            </w:r>
            <w:proofErr w:type="spellEnd"/>
            <w:r w:rsidRPr="00082A66">
              <w:rPr>
                <w:rFonts w:eastAsia="Times New Roman"/>
              </w:rPr>
              <w:t>---Встроенный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1B" w:rsidRPr="00082A66" w:rsidRDefault="0007701B" w:rsidP="0007701B">
            <w:pPr>
              <w:jc w:val="center"/>
              <w:rPr>
                <w:rFonts w:eastAsia="Times New Roman"/>
              </w:rPr>
            </w:pPr>
            <w:r w:rsidRPr="00082A66">
              <w:rPr>
                <w:rFonts w:eastAsia="Times New Roman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1B" w:rsidRPr="00082A66" w:rsidRDefault="0007701B" w:rsidP="0007701B">
            <w:pPr>
              <w:spacing w:after="120"/>
              <w:jc w:val="center"/>
              <w:rPr>
                <w:rFonts w:eastAsia="Times New Roman"/>
              </w:rPr>
            </w:pPr>
            <w:r w:rsidRPr="00082A66">
              <w:rPr>
                <w:rFonts w:eastAsia="Times New Roman"/>
              </w:rPr>
              <w:t>10</w:t>
            </w:r>
          </w:p>
        </w:tc>
      </w:tr>
    </w:tbl>
    <w:p w:rsidR="00CD27AE" w:rsidRPr="00082A66" w:rsidRDefault="00CD27AE" w:rsidP="00CD27AE">
      <w:pPr>
        <w:pStyle w:val="ConsPlusNormal"/>
        <w:shd w:val="clear" w:color="auto" w:fill="FFFFFF"/>
        <w:tabs>
          <w:tab w:val="left" w:pos="360"/>
        </w:tabs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D27AE" w:rsidRPr="00082A66" w:rsidRDefault="00CD27AE" w:rsidP="00CD27AE">
      <w:pPr>
        <w:pStyle w:val="ConsPlusNormal"/>
        <w:shd w:val="clear" w:color="auto" w:fill="FFFFFF"/>
        <w:tabs>
          <w:tab w:val="left" w:pos="360"/>
        </w:tabs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82A66">
        <w:rPr>
          <w:rFonts w:ascii="Times New Roman" w:eastAsia="Calibri" w:hAnsi="Times New Roman" w:cs="Times New Roman"/>
          <w:bCs/>
          <w:sz w:val="24"/>
          <w:szCs w:val="24"/>
        </w:rPr>
        <w:t xml:space="preserve">2. Требования к качеству, упаковке, отгрузке товара: </w:t>
      </w:r>
    </w:p>
    <w:p w:rsidR="00CD27AE" w:rsidRPr="00082A66" w:rsidRDefault="00CD27AE" w:rsidP="00CD27AE">
      <w:pPr>
        <w:pStyle w:val="ConsPlusNormal"/>
        <w:shd w:val="clear" w:color="auto" w:fill="FFFFFF"/>
        <w:tabs>
          <w:tab w:val="left" w:pos="36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A66">
        <w:rPr>
          <w:rFonts w:ascii="Times New Roman" w:eastAsia="Calibri" w:hAnsi="Times New Roman" w:cs="Times New Roman"/>
          <w:sz w:val="24"/>
          <w:szCs w:val="24"/>
        </w:rPr>
        <w:t xml:space="preserve">2.1. Товар должен быть новым (товаром, который не был в употреблении, не прошел </w:t>
      </w:r>
      <w:r w:rsidRPr="00082A66">
        <w:rPr>
          <w:rFonts w:ascii="Times New Roman" w:eastAsia="Calibri" w:hAnsi="Times New Roman" w:cs="Times New Roman"/>
          <w:sz w:val="24"/>
          <w:szCs w:val="24"/>
        </w:rPr>
        <w:lastRenderedPageBreak/>
        <w:t>ремонт, в том числе восстановление, замену составных частей, восстановление потребительских свойств), должен иметь заводскую сборку и выпускаться серийно, не должен находиться в залоге, под арестом или иным обременением.</w:t>
      </w:r>
    </w:p>
    <w:p w:rsidR="00CD27AE" w:rsidRPr="00082A66" w:rsidRDefault="00CD27AE" w:rsidP="00CD27AE">
      <w:pPr>
        <w:pStyle w:val="ConsPlusNormal"/>
        <w:shd w:val="clear" w:color="auto" w:fill="FFFFFF"/>
        <w:tabs>
          <w:tab w:val="left" w:pos="36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A66">
        <w:rPr>
          <w:rFonts w:ascii="Times New Roman" w:eastAsia="Calibri" w:hAnsi="Times New Roman" w:cs="Times New Roman"/>
          <w:sz w:val="24"/>
          <w:szCs w:val="24"/>
        </w:rPr>
        <w:t>2.2. Поставляемый товар должен быть безопасным для жизни, здоровья людей, имущества Заказчика и окружающей среды при обычных условиях его использования, хранения и транспортировки в соответствии с Федеральным законом от 30.03.1999 № 52-ФЗ «О санитарно-эпидемиологическом благополучии населения».</w:t>
      </w:r>
    </w:p>
    <w:p w:rsidR="00CD27AE" w:rsidRPr="00082A66" w:rsidRDefault="00CD27AE" w:rsidP="00CD27AE">
      <w:pPr>
        <w:pStyle w:val="ConsPlusNormal"/>
        <w:shd w:val="clear" w:color="auto" w:fill="FFFFFF"/>
        <w:tabs>
          <w:tab w:val="left" w:pos="36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A66">
        <w:rPr>
          <w:rFonts w:ascii="Times New Roman" w:eastAsia="Calibri" w:hAnsi="Times New Roman" w:cs="Times New Roman"/>
          <w:sz w:val="24"/>
          <w:szCs w:val="24"/>
        </w:rPr>
        <w:t>2.3. В случае</w:t>
      </w:r>
      <w:proofErr w:type="gramStart"/>
      <w:r w:rsidRPr="00082A66">
        <w:rPr>
          <w:rFonts w:ascii="Times New Roman" w:eastAsia="Calibri" w:hAnsi="Times New Roman" w:cs="Times New Roman"/>
          <w:sz w:val="24"/>
          <w:szCs w:val="24"/>
        </w:rPr>
        <w:t>,</w:t>
      </w:r>
      <w:proofErr w:type="gramEnd"/>
      <w:r w:rsidRPr="00082A66">
        <w:rPr>
          <w:rFonts w:ascii="Times New Roman" w:eastAsia="Calibri" w:hAnsi="Times New Roman" w:cs="Times New Roman"/>
          <w:sz w:val="24"/>
          <w:szCs w:val="24"/>
        </w:rPr>
        <w:t xml:space="preserve"> если Товар подлежит обязательному подтверждению соответствия, качество и безопасность Товара должны быть подтверждены сертификатом соответствия и/или декларацией о соответствии, действующими на территории Российской Федерации, а также удостоверениями качества и безопасности, заключениями уполномоченных органов, санитарно-эпидемиологическим заключением, по товарам, требующим указанных заключений.</w:t>
      </w:r>
    </w:p>
    <w:p w:rsidR="00CD27AE" w:rsidRPr="00082A66" w:rsidRDefault="00CD27AE" w:rsidP="00CD27AE">
      <w:pPr>
        <w:pStyle w:val="ConsPlusNormal"/>
        <w:shd w:val="clear" w:color="auto" w:fill="FFFFFF"/>
        <w:tabs>
          <w:tab w:val="left" w:pos="36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A66">
        <w:rPr>
          <w:rFonts w:ascii="Times New Roman" w:eastAsia="Calibri" w:hAnsi="Times New Roman" w:cs="Times New Roman"/>
          <w:sz w:val="24"/>
          <w:szCs w:val="24"/>
        </w:rPr>
        <w:t>2.</w:t>
      </w:r>
      <w:r w:rsidR="00B7387F" w:rsidRPr="00082A66">
        <w:rPr>
          <w:rFonts w:ascii="Times New Roman" w:eastAsia="Calibri" w:hAnsi="Times New Roman" w:cs="Times New Roman"/>
          <w:sz w:val="24"/>
          <w:szCs w:val="24"/>
        </w:rPr>
        <w:t>4</w:t>
      </w:r>
      <w:r w:rsidRPr="00082A66">
        <w:rPr>
          <w:rFonts w:ascii="Times New Roman" w:eastAsia="Calibri" w:hAnsi="Times New Roman" w:cs="Times New Roman"/>
          <w:sz w:val="24"/>
          <w:szCs w:val="24"/>
        </w:rPr>
        <w:t xml:space="preserve">. Поставка Товара должна осуществляться в оригинальной заводской упаковке, обеспечивающей его сохранность при хранении, транспортировке и погрузочно-разгрузочных работах. Упаковка Товара должна быть прочной, целой, без посторонних запахов, а также должна предохранять Товар от порчи во время транспортировки, хранения, погрузочно-разгрузочных </w:t>
      </w:r>
      <w:proofErr w:type="gramStart"/>
      <w:r w:rsidRPr="00082A66">
        <w:rPr>
          <w:rFonts w:ascii="Times New Roman" w:eastAsia="Calibri" w:hAnsi="Times New Roman" w:cs="Times New Roman"/>
          <w:sz w:val="24"/>
          <w:szCs w:val="24"/>
        </w:rPr>
        <w:t>работах</w:t>
      </w:r>
      <w:proofErr w:type="gramEnd"/>
      <w:r w:rsidRPr="00082A66">
        <w:rPr>
          <w:rFonts w:ascii="Times New Roman" w:eastAsia="Calibri" w:hAnsi="Times New Roman" w:cs="Times New Roman"/>
          <w:sz w:val="24"/>
          <w:szCs w:val="24"/>
        </w:rPr>
        <w:t xml:space="preserve"> к месту эксплуатации без механических повреждений и следов воздействия влаги.</w:t>
      </w:r>
    </w:p>
    <w:p w:rsidR="00CD27AE" w:rsidRPr="00082A66" w:rsidRDefault="00CD27AE" w:rsidP="00CD27AE">
      <w:pPr>
        <w:pStyle w:val="ConsPlusNormal"/>
        <w:shd w:val="clear" w:color="auto" w:fill="FFFFFF"/>
        <w:tabs>
          <w:tab w:val="left" w:pos="36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A66">
        <w:rPr>
          <w:rFonts w:ascii="Times New Roman" w:eastAsia="Calibri" w:hAnsi="Times New Roman" w:cs="Times New Roman"/>
          <w:sz w:val="24"/>
          <w:szCs w:val="24"/>
        </w:rPr>
        <w:t>2.</w:t>
      </w:r>
      <w:r w:rsidR="00B7387F" w:rsidRPr="00082A66">
        <w:rPr>
          <w:rFonts w:ascii="Times New Roman" w:eastAsia="Calibri" w:hAnsi="Times New Roman" w:cs="Times New Roman"/>
          <w:sz w:val="24"/>
          <w:szCs w:val="24"/>
        </w:rPr>
        <w:t>5</w:t>
      </w:r>
      <w:r w:rsidRPr="00082A66">
        <w:rPr>
          <w:rFonts w:ascii="Times New Roman" w:eastAsia="Calibri" w:hAnsi="Times New Roman" w:cs="Times New Roman"/>
          <w:sz w:val="24"/>
          <w:szCs w:val="24"/>
        </w:rPr>
        <w:t>. Маркировка упаковки должна соответствовать маркировке Товара. При этом маркировка упаковки должна быть осуществлена таким образом, чтобы можно было определить тип, наименование и принадлежность к конкретному товарному знаку и производителю Товара.</w:t>
      </w:r>
    </w:p>
    <w:p w:rsidR="00CD27AE" w:rsidRPr="00082A66" w:rsidRDefault="00CD27AE" w:rsidP="00CD27AE">
      <w:pPr>
        <w:pStyle w:val="ConsPlusNormal"/>
        <w:shd w:val="clear" w:color="auto" w:fill="FFFFFF"/>
        <w:tabs>
          <w:tab w:val="left" w:pos="36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A66">
        <w:rPr>
          <w:rFonts w:ascii="Times New Roman" w:eastAsia="Calibri" w:hAnsi="Times New Roman" w:cs="Times New Roman"/>
          <w:sz w:val="24"/>
          <w:szCs w:val="24"/>
        </w:rPr>
        <w:t>2.</w:t>
      </w:r>
      <w:r w:rsidR="00B7387F" w:rsidRPr="00082A66">
        <w:rPr>
          <w:rFonts w:ascii="Times New Roman" w:eastAsia="Calibri" w:hAnsi="Times New Roman" w:cs="Times New Roman"/>
          <w:sz w:val="24"/>
          <w:szCs w:val="24"/>
        </w:rPr>
        <w:t>6</w:t>
      </w:r>
      <w:r w:rsidRPr="00082A66">
        <w:rPr>
          <w:rFonts w:ascii="Times New Roman" w:eastAsia="Calibri" w:hAnsi="Times New Roman" w:cs="Times New Roman"/>
          <w:sz w:val="24"/>
          <w:szCs w:val="24"/>
        </w:rPr>
        <w:t>. Информация о Товаре, в том числе маркировка на упаковке и на изделии, должна быть указана на русском языке или продублирована на русском языке.</w:t>
      </w:r>
    </w:p>
    <w:p w:rsidR="00CD27AE" w:rsidRPr="00082A66" w:rsidRDefault="00CD27AE" w:rsidP="00CD27AE">
      <w:pPr>
        <w:pStyle w:val="ConsPlusNormal"/>
        <w:shd w:val="clear" w:color="auto" w:fill="FFFFFF"/>
        <w:tabs>
          <w:tab w:val="left" w:pos="36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A66">
        <w:rPr>
          <w:rFonts w:ascii="Times New Roman" w:eastAsia="Calibri" w:hAnsi="Times New Roman" w:cs="Times New Roman"/>
          <w:sz w:val="24"/>
          <w:szCs w:val="24"/>
        </w:rPr>
        <w:t>2.10. Товар должен поставляться с техническими паспортами, инструкциями по эксплуатации, гарантийными талонами. Техническая документация должна быть выполнена на русском языке типографским способом, ксерокопии документов не допускаются.</w:t>
      </w:r>
    </w:p>
    <w:p w:rsidR="00CD27AE" w:rsidRPr="00082A66" w:rsidRDefault="00CD27AE" w:rsidP="00CD27AE">
      <w:pPr>
        <w:pStyle w:val="ConsPlusNormal"/>
        <w:shd w:val="clear" w:color="auto" w:fill="FFFFFF"/>
        <w:tabs>
          <w:tab w:val="left" w:pos="36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A66">
        <w:rPr>
          <w:rFonts w:ascii="Times New Roman" w:eastAsia="Calibri" w:hAnsi="Times New Roman" w:cs="Times New Roman"/>
          <w:sz w:val="24"/>
          <w:szCs w:val="24"/>
        </w:rPr>
        <w:t>2.11. Поставщик несет риск случайной гибели или случайного повреждения товара во время доставки, разгрузки.</w:t>
      </w:r>
    </w:p>
    <w:p w:rsidR="00CD27AE" w:rsidRPr="00082A66" w:rsidRDefault="00CD27AE" w:rsidP="00CD27AE">
      <w:pPr>
        <w:pStyle w:val="ConsPlusNormal"/>
        <w:shd w:val="clear" w:color="auto" w:fill="FFFFFF"/>
        <w:tabs>
          <w:tab w:val="left" w:pos="36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A66">
        <w:rPr>
          <w:rFonts w:ascii="Times New Roman" w:eastAsia="Calibri" w:hAnsi="Times New Roman" w:cs="Times New Roman"/>
          <w:sz w:val="24"/>
          <w:szCs w:val="24"/>
        </w:rPr>
        <w:t>2.12. Поставщик обязан заменить поставляемый товар, повредившийся во время поставки в результате неправильной упаковки или связанных с этим причин.</w:t>
      </w:r>
    </w:p>
    <w:p w:rsidR="00CD27AE" w:rsidRPr="00082A66" w:rsidRDefault="00CD27AE" w:rsidP="00CD27AE">
      <w:pPr>
        <w:pStyle w:val="ConsPlusNormal"/>
        <w:shd w:val="clear" w:color="auto" w:fill="FFFFFF"/>
        <w:tabs>
          <w:tab w:val="left" w:pos="360"/>
        </w:tabs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82A66">
        <w:rPr>
          <w:rFonts w:ascii="Times New Roman" w:eastAsia="Calibri" w:hAnsi="Times New Roman" w:cs="Times New Roman"/>
          <w:bCs/>
          <w:sz w:val="24"/>
          <w:szCs w:val="24"/>
        </w:rPr>
        <w:t>3. Требования к гарантийным обязательствам:</w:t>
      </w:r>
    </w:p>
    <w:p w:rsidR="00CD27AE" w:rsidRPr="00082A66" w:rsidRDefault="00CD27AE" w:rsidP="00CD27AE">
      <w:pPr>
        <w:pStyle w:val="ConsPlusNormal"/>
        <w:shd w:val="clear" w:color="auto" w:fill="FFFFFF"/>
        <w:tabs>
          <w:tab w:val="left" w:pos="36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A66">
        <w:rPr>
          <w:rFonts w:ascii="Times New Roman" w:eastAsia="Calibri" w:hAnsi="Times New Roman" w:cs="Times New Roman"/>
          <w:sz w:val="24"/>
          <w:szCs w:val="24"/>
        </w:rPr>
        <w:t xml:space="preserve">3.1. Товар должен поставляться с гарантийным сроком не менее </w:t>
      </w:r>
      <w:r w:rsidR="00B7387F" w:rsidRPr="00082A66">
        <w:rPr>
          <w:rFonts w:ascii="Times New Roman" w:eastAsia="Calibri" w:hAnsi="Times New Roman" w:cs="Times New Roman"/>
          <w:sz w:val="24"/>
          <w:szCs w:val="24"/>
        </w:rPr>
        <w:t>1</w:t>
      </w:r>
      <w:r w:rsidRPr="00082A66">
        <w:rPr>
          <w:rFonts w:ascii="Times New Roman" w:eastAsia="Calibri" w:hAnsi="Times New Roman" w:cs="Times New Roman"/>
          <w:sz w:val="24"/>
          <w:szCs w:val="24"/>
        </w:rPr>
        <w:t>2 месяцев. Гарантийный срок на товар не может быть установлен Поставщиком ниже срока, установленного фирмой-производителем Товара. Течение гарантийного срока начинается с момента подписания документа о приемке.</w:t>
      </w:r>
    </w:p>
    <w:p w:rsidR="00CD27AE" w:rsidRPr="00082A66" w:rsidRDefault="00CD27AE" w:rsidP="00CD27AE">
      <w:pPr>
        <w:pStyle w:val="ConsPlusNormal"/>
        <w:shd w:val="clear" w:color="auto" w:fill="FFFFFF"/>
        <w:tabs>
          <w:tab w:val="left" w:pos="36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A66">
        <w:rPr>
          <w:rFonts w:ascii="Times New Roman" w:eastAsia="Calibri" w:hAnsi="Times New Roman" w:cs="Times New Roman"/>
          <w:sz w:val="24"/>
          <w:szCs w:val="24"/>
        </w:rPr>
        <w:t>3.2. Поставщик несет ответственность за недостатки (дефекты) товара, обнаруженные в пределах гарантийного срока поставляемого товара.</w:t>
      </w:r>
    </w:p>
    <w:p w:rsidR="00CD27AE" w:rsidRPr="00082A66" w:rsidRDefault="00CD27AE" w:rsidP="00CD27AE">
      <w:pPr>
        <w:pStyle w:val="ConsPlusNormal"/>
        <w:shd w:val="clear" w:color="auto" w:fill="FFFFFF"/>
        <w:tabs>
          <w:tab w:val="left" w:pos="36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A66">
        <w:rPr>
          <w:rFonts w:ascii="Times New Roman" w:eastAsia="Calibri" w:hAnsi="Times New Roman" w:cs="Times New Roman"/>
          <w:sz w:val="24"/>
          <w:szCs w:val="24"/>
        </w:rPr>
        <w:t>3.3. Течение гарантийного срока прерывается на время со дня письменного уведомления Заказчиком Поставщика об обнаружении недостатков до дня устранения их Поставщиком.</w:t>
      </w:r>
    </w:p>
    <w:p w:rsidR="00CD27AE" w:rsidRPr="00082A66" w:rsidRDefault="00CD27AE" w:rsidP="00CD27AE">
      <w:pPr>
        <w:pStyle w:val="ConsPlusNormal"/>
        <w:shd w:val="clear" w:color="auto" w:fill="FFFFFF"/>
        <w:tabs>
          <w:tab w:val="left" w:pos="360"/>
        </w:tabs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82A66">
        <w:rPr>
          <w:rFonts w:ascii="Times New Roman" w:eastAsia="Calibri" w:hAnsi="Times New Roman" w:cs="Times New Roman"/>
          <w:sz w:val="24"/>
          <w:szCs w:val="24"/>
        </w:rPr>
        <w:t xml:space="preserve">3.4. В период гарантийного срока, если неисправность является гарантийным случаем (дефекты производственной сборки, некачественные компоненты и т. д.), Поставщик осуществляет замену неисправного товара в течение </w:t>
      </w:r>
      <w:r w:rsidR="00B7387F" w:rsidRPr="00082A66">
        <w:rPr>
          <w:rFonts w:ascii="Times New Roman" w:eastAsia="Calibri" w:hAnsi="Times New Roman" w:cs="Times New Roman"/>
          <w:sz w:val="24"/>
          <w:szCs w:val="24"/>
        </w:rPr>
        <w:t>срока</w:t>
      </w:r>
      <w:r w:rsidRPr="00082A6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B7387F" w:rsidRPr="00082A66">
        <w:rPr>
          <w:rFonts w:ascii="Times New Roman" w:eastAsia="Calibri" w:hAnsi="Times New Roman" w:cs="Times New Roman"/>
          <w:sz w:val="24"/>
          <w:szCs w:val="24"/>
        </w:rPr>
        <w:t xml:space="preserve">согласованного с </w:t>
      </w:r>
      <w:r w:rsidRPr="00082A66">
        <w:rPr>
          <w:rFonts w:ascii="Times New Roman" w:eastAsia="Calibri" w:hAnsi="Times New Roman" w:cs="Times New Roman"/>
          <w:sz w:val="24"/>
          <w:szCs w:val="24"/>
        </w:rPr>
        <w:t>Заказчик</w:t>
      </w:r>
      <w:r w:rsidR="00B7387F" w:rsidRPr="00082A66">
        <w:rPr>
          <w:rFonts w:ascii="Times New Roman" w:eastAsia="Calibri" w:hAnsi="Times New Roman" w:cs="Times New Roman"/>
          <w:sz w:val="24"/>
          <w:szCs w:val="24"/>
        </w:rPr>
        <w:t>ом</w:t>
      </w:r>
      <w:r w:rsidRPr="00082A66">
        <w:rPr>
          <w:rFonts w:ascii="Times New Roman" w:eastAsia="Calibri" w:hAnsi="Times New Roman" w:cs="Times New Roman"/>
          <w:sz w:val="24"/>
          <w:szCs w:val="24"/>
        </w:rPr>
        <w:t>, без дополнительного финансирования</w:t>
      </w:r>
      <w:r w:rsidR="00B7387F" w:rsidRPr="00082A6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7701B" w:rsidRDefault="0007701B" w:rsidP="0032180D">
      <w:pPr>
        <w:pStyle w:val="ConsPlusNormal"/>
        <w:widowControl/>
        <w:shd w:val="clear" w:color="auto" w:fill="FFFFFF"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07701B" w:rsidSect="0016723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40F04"/>
    <w:multiLevelType w:val="hybridMultilevel"/>
    <w:tmpl w:val="0E5C5B6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D565F9"/>
    <w:multiLevelType w:val="hybridMultilevel"/>
    <w:tmpl w:val="36F6DE4C"/>
    <w:lvl w:ilvl="0" w:tplc="04C68F0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244348"/>
    <w:multiLevelType w:val="hybridMultilevel"/>
    <w:tmpl w:val="A796A27A"/>
    <w:lvl w:ilvl="0" w:tplc="8FFAD1C2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C04F2"/>
    <w:rsid w:val="000204F5"/>
    <w:rsid w:val="0003208A"/>
    <w:rsid w:val="00034118"/>
    <w:rsid w:val="00070C64"/>
    <w:rsid w:val="0007701B"/>
    <w:rsid w:val="00082A66"/>
    <w:rsid w:val="000957E9"/>
    <w:rsid w:val="000E47DF"/>
    <w:rsid w:val="00113ECE"/>
    <w:rsid w:val="00131437"/>
    <w:rsid w:val="0016723B"/>
    <w:rsid w:val="00172629"/>
    <w:rsid w:val="001949C5"/>
    <w:rsid w:val="00221D4B"/>
    <w:rsid w:val="00231A55"/>
    <w:rsid w:val="00281050"/>
    <w:rsid w:val="002A6D12"/>
    <w:rsid w:val="002C04F2"/>
    <w:rsid w:val="0032180D"/>
    <w:rsid w:val="003404EE"/>
    <w:rsid w:val="003C1A35"/>
    <w:rsid w:val="003C2B9C"/>
    <w:rsid w:val="003C416A"/>
    <w:rsid w:val="00466571"/>
    <w:rsid w:val="004A3CA9"/>
    <w:rsid w:val="005323B4"/>
    <w:rsid w:val="00561BEE"/>
    <w:rsid w:val="005648EA"/>
    <w:rsid w:val="0057048B"/>
    <w:rsid w:val="00571519"/>
    <w:rsid w:val="00571FFE"/>
    <w:rsid w:val="00576CB9"/>
    <w:rsid w:val="0058088E"/>
    <w:rsid w:val="005A4405"/>
    <w:rsid w:val="005B75FD"/>
    <w:rsid w:val="00613037"/>
    <w:rsid w:val="006266DE"/>
    <w:rsid w:val="00642E9C"/>
    <w:rsid w:val="00694D9D"/>
    <w:rsid w:val="006B0BD6"/>
    <w:rsid w:val="006B337D"/>
    <w:rsid w:val="007654AC"/>
    <w:rsid w:val="00793E2B"/>
    <w:rsid w:val="007A0472"/>
    <w:rsid w:val="007E5922"/>
    <w:rsid w:val="00830375"/>
    <w:rsid w:val="008C3EB9"/>
    <w:rsid w:val="00912101"/>
    <w:rsid w:val="00914BE7"/>
    <w:rsid w:val="00950577"/>
    <w:rsid w:val="009E16A6"/>
    <w:rsid w:val="00A273E9"/>
    <w:rsid w:val="00A301CB"/>
    <w:rsid w:val="00A3521E"/>
    <w:rsid w:val="00A35D52"/>
    <w:rsid w:val="00A470E0"/>
    <w:rsid w:val="00A83101"/>
    <w:rsid w:val="00AA2690"/>
    <w:rsid w:val="00B2349B"/>
    <w:rsid w:val="00B43AD7"/>
    <w:rsid w:val="00B461F0"/>
    <w:rsid w:val="00B7387F"/>
    <w:rsid w:val="00B82239"/>
    <w:rsid w:val="00BA1497"/>
    <w:rsid w:val="00BF6A2D"/>
    <w:rsid w:val="00C43868"/>
    <w:rsid w:val="00C61F65"/>
    <w:rsid w:val="00C726E8"/>
    <w:rsid w:val="00C72B66"/>
    <w:rsid w:val="00CA190B"/>
    <w:rsid w:val="00CA32DC"/>
    <w:rsid w:val="00CD27AE"/>
    <w:rsid w:val="00D44CDC"/>
    <w:rsid w:val="00E11195"/>
    <w:rsid w:val="00E60C26"/>
    <w:rsid w:val="00E9292B"/>
    <w:rsid w:val="00ED3B15"/>
    <w:rsid w:val="00ED4638"/>
    <w:rsid w:val="00EF315C"/>
    <w:rsid w:val="00F62657"/>
    <w:rsid w:val="00F954E7"/>
    <w:rsid w:val="00FE2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80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218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2180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eycolor">
    <w:name w:val="greycolor"/>
    <w:basedOn w:val="a0"/>
    <w:rsid w:val="0032180D"/>
  </w:style>
  <w:style w:type="paragraph" w:styleId="a3">
    <w:name w:val="List Paragraph"/>
    <w:basedOn w:val="a"/>
    <w:uiPriority w:val="34"/>
    <w:qFormat/>
    <w:rsid w:val="008C3EB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82239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6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DF9488-E6EF-4F76-AAEA-CC92D1BC0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2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Кутепова</dc:creator>
  <cp:keywords/>
  <dc:description/>
  <cp:lastModifiedBy>Людмила Михайловна Левыкина</cp:lastModifiedBy>
  <cp:revision>67</cp:revision>
  <cp:lastPrinted>2024-05-21T02:38:00Z</cp:lastPrinted>
  <dcterms:created xsi:type="dcterms:W3CDTF">2022-01-24T04:33:00Z</dcterms:created>
  <dcterms:modified xsi:type="dcterms:W3CDTF">2024-05-21T02:38:00Z</dcterms:modified>
</cp:coreProperties>
</file>