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D0BB6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00000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D0BB6">
            <w:pPr>
              <w:pStyle w:val="ConsPlusNormal"/>
            </w:pPr>
            <w:r>
              <w:t>9 февраля 2009 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D0BB6">
            <w:pPr>
              <w:pStyle w:val="ConsPlusNormal"/>
              <w:jc w:val="right"/>
            </w:pPr>
            <w:r>
              <w:t>N 8</w:t>
            </w:r>
            <w:r>
              <w:t>-</w:t>
            </w:r>
            <w:r>
              <w:t>ФЗ</w:t>
            </w:r>
          </w:p>
        </w:tc>
      </w:tr>
    </w:tbl>
    <w:p w:rsidR="00000000" w:rsidRDefault="00ED0BB6">
      <w:pPr>
        <w:pStyle w:val="ConsPlusNormal"/>
        <w:pBdr>
          <w:top w:val="single" w:sz="4" w:space="0" w:color="000000"/>
        </w:pBdr>
        <w:spacing w:before="100" w:after="100"/>
        <w:jc w:val="both"/>
        <w:rPr>
          <w:sz w:val="2"/>
          <w:szCs w:val="2"/>
        </w:rPr>
      </w:pPr>
    </w:p>
    <w:p w:rsidR="00000000" w:rsidRDefault="00ED0BB6">
      <w:pPr>
        <w:pStyle w:val="ConsPlusNormal"/>
        <w:jc w:val="center"/>
      </w:pPr>
    </w:p>
    <w:p w:rsidR="00000000" w:rsidRDefault="00ED0BB6">
      <w:pPr>
        <w:pStyle w:val="ConsPlusTitle"/>
        <w:jc w:val="center"/>
      </w:pPr>
      <w:r>
        <w:t>РОССИЙСК</w:t>
      </w:r>
      <w:bookmarkStart w:id="0" w:name="_GoBack"/>
      <w:bookmarkEnd w:id="0"/>
      <w:r>
        <w:t>АЯ ФЕДЕРАЦИЯ</w:t>
      </w:r>
    </w:p>
    <w:p w:rsidR="00000000" w:rsidRDefault="00ED0BB6">
      <w:pPr>
        <w:pStyle w:val="ConsPlusTitle"/>
        <w:jc w:val="center"/>
      </w:pPr>
    </w:p>
    <w:p w:rsidR="00000000" w:rsidRDefault="00ED0BB6">
      <w:pPr>
        <w:pStyle w:val="ConsPlusTitle"/>
        <w:jc w:val="center"/>
      </w:pPr>
      <w:r>
        <w:t>ФЕДЕРАЛЬНЫЙ ЗА</w:t>
      </w:r>
      <w:r>
        <w:t>КОН</w:t>
      </w:r>
    </w:p>
    <w:p w:rsidR="00000000" w:rsidRDefault="00ED0BB6">
      <w:pPr>
        <w:pStyle w:val="ConsPlusTitle"/>
        <w:jc w:val="center"/>
      </w:pPr>
    </w:p>
    <w:p w:rsidR="00000000" w:rsidRDefault="00ED0BB6">
      <w:pPr>
        <w:pStyle w:val="ConsPlusTitle"/>
        <w:jc w:val="center"/>
      </w:pPr>
      <w:r>
        <w:t>ОБ ОБЕСПЕЧЕНИИ ДОСТУПА К ИНФОРМАЦИИ</w:t>
      </w:r>
    </w:p>
    <w:p w:rsidR="00000000" w:rsidRDefault="00ED0BB6">
      <w:pPr>
        <w:pStyle w:val="ConsPlusTitle"/>
        <w:jc w:val="center"/>
      </w:pPr>
      <w:r>
        <w:t>О ДЕЯТЕЛЬНОСТИ ГОСУДАРСТВЕННЫХ ОРГАНОВ И ОРГАНОВ</w:t>
      </w:r>
    </w:p>
    <w:p w:rsidR="00000000" w:rsidRDefault="00ED0BB6">
      <w:pPr>
        <w:pStyle w:val="ConsPlusTitle"/>
        <w:jc w:val="center"/>
      </w:pPr>
      <w:r>
        <w:t>МЕСТНОГО САМОУПРАВЛЕНИЯ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jc w:val="right"/>
      </w:pPr>
      <w:r>
        <w:t>Принят</w:t>
      </w:r>
    </w:p>
    <w:p w:rsidR="00000000" w:rsidRDefault="00ED0BB6">
      <w:pPr>
        <w:pStyle w:val="ConsPlusNormal"/>
        <w:jc w:val="right"/>
      </w:pPr>
      <w:r>
        <w:t>Государственной Думой</w:t>
      </w:r>
    </w:p>
    <w:p w:rsidR="00000000" w:rsidRDefault="00ED0BB6">
      <w:pPr>
        <w:pStyle w:val="ConsPlusNormal"/>
        <w:jc w:val="right"/>
      </w:pPr>
      <w:r>
        <w:t>21 января 2009 года</w:t>
      </w:r>
    </w:p>
    <w:p w:rsidR="00000000" w:rsidRDefault="00ED0BB6">
      <w:pPr>
        <w:pStyle w:val="ConsPlusNormal"/>
        <w:jc w:val="right"/>
      </w:pPr>
    </w:p>
    <w:p w:rsidR="00000000" w:rsidRDefault="00ED0BB6">
      <w:pPr>
        <w:pStyle w:val="ConsPlusNormal"/>
        <w:jc w:val="right"/>
      </w:pPr>
      <w:r>
        <w:t>Одобрен</w:t>
      </w:r>
    </w:p>
    <w:p w:rsidR="00000000" w:rsidRDefault="00ED0BB6">
      <w:pPr>
        <w:pStyle w:val="ConsPlusNormal"/>
        <w:jc w:val="right"/>
      </w:pPr>
      <w:r>
        <w:t>Советом Федерации</w:t>
      </w:r>
    </w:p>
    <w:p w:rsidR="00000000" w:rsidRDefault="00ED0BB6">
      <w:pPr>
        <w:pStyle w:val="ConsPlusNormal"/>
        <w:jc w:val="right"/>
      </w:pPr>
      <w:r>
        <w:t>28 января 2009 года</w:t>
      </w:r>
    </w:p>
    <w:p w:rsidR="00000000" w:rsidRDefault="00ED0BB6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CED3F1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0B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0B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ED0BB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ED0BB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</w:t>
            </w:r>
            <w:r>
              <w:rPr>
                <w:color w:val="392C69"/>
              </w:rPr>
              <w:t xml:space="preserve">альных законов от 11.07.2011 </w:t>
            </w:r>
            <w:hyperlink r:id="rId6" w:history="1">
              <w:r>
                <w:rPr>
                  <w:color w:val="0000FF"/>
                </w:rPr>
                <w:t>N 200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ED0BB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07.06.2013 </w:t>
            </w:r>
            <w:hyperlink r:id="rId7" w:history="1">
              <w:r>
                <w:rPr>
                  <w:color w:val="0000FF"/>
                </w:rPr>
                <w:t>N 112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21.12.2013 </w:t>
            </w:r>
            <w:hyperlink r:id="rId8" w:history="1">
              <w:r>
                <w:rPr>
                  <w:color w:val="0000FF"/>
                </w:rPr>
                <w:t>N 366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9" w:history="1">
              <w:r>
                <w:rPr>
                  <w:color w:val="0000FF"/>
                </w:rPr>
                <w:t>N 396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ED0BB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04.11.2014 </w:t>
            </w:r>
            <w:hyperlink r:id="rId10" w:history="1">
              <w:r>
                <w:rPr>
                  <w:color w:val="0000FF"/>
                </w:rPr>
                <w:t>N 331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01.12.2014 </w:t>
            </w:r>
            <w:hyperlink r:id="rId11" w:history="1">
              <w:r>
                <w:rPr>
                  <w:color w:val="0000FF"/>
                </w:rPr>
                <w:t>N 419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12" w:history="1">
              <w:r>
                <w:rPr>
                  <w:color w:val="0000FF"/>
                </w:rPr>
                <w:t>N 357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ED0BB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09.03.2016 </w:t>
            </w:r>
            <w:hyperlink r:id="rId13" w:history="1">
              <w:r>
                <w:rPr>
                  <w:color w:val="0000FF"/>
                </w:rPr>
                <w:t>N 66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28.12.2017 </w:t>
            </w:r>
            <w:hyperlink r:id="rId14" w:history="1">
              <w:r>
                <w:rPr>
                  <w:color w:val="0000FF"/>
                </w:rPr>
                <w:t>N 423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15" w:history="1">
              <w:r>
                <w:rPr>
                  <w:color w:val="0000FF"/>
                </w:rPr>
                <w:t>N 429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ED0BB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30.04.2021 </w:t>
            </w:r>
            <w:hyperlink r:id="rId16" w:history="1">
              <w:r>
                <w:rPr>
                  <w:color w:val="0000FF"/>
                </w:rPr>
                <w:t>N 117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17" w:history="1">
              <w:r>
                <w:rPr>
                  <w:color w:val="0000FF"/>
                </w:rPr>
                <w:t>N 270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ED0BB6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ED0BB6">
      <w:pPr>
        <w:pStyle w:val="ConsPlusNormal"/>
        <w:jc w:val="center"/>
      </w:pPr>
    </w:p>
    <w:p w:rsidR="00000000" w:rsidRDefault="00ED0BB6">
      <w:pPr>
        <w:pStyle w:val="ConsPlusTitle"/>
        <w:jc w:val="center"/>
        <w:outlineLvl w:val="0"/>
      </w:pPr>
      <w:r>
        <w:t>Глава 1. ОБЩИЕ ПОЛОЖЕНИЯ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r>
        <w:t>Статья 1. Основные понятия, используемые в настоящем Федеральном законе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r>
        <w:t>Для целей настоящего Федерального закона исп</w:t>
      </w:r>
      <w:r>
        <w:t>ользуются следующие основные понятия: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 xml:space="preserve">1) информация о деятельности государственных органов и органов местного самоуправления </w:t>
      </w:r>
      <w:r>
        <w:t>-</w:t>
      </w:r>
      <w:r>
        <w:t xml:space="preserve"> информация (в том числе документированная), созданная в пределах своих полномочий государственными органами, их территориальными </w:t>
      </w:r>
      <w:r>
        <w:t xml:space="preserve">органами, органами местного самоуправления или организациями, подведомственными государственным органам, органам местного самоуправления (далее </w:t>
      </w:r>
      <w:r>
        <w:t>-</w:t>
      </w:r>
      <w:r>
        <w:t xml:space="preserve"> подведомственные организации), либо поступившая в указанные органы и организации. К информации о деятельности </w:t>
      </w:r>
      <w:r>
        <w:t xml:space="preserve">государственных органов и органов местного самоуправления относятся также законы и иные нормативные правовые акты, а к информации о деятельности органов местного самоуправления </w:t>
      </w:r>
      <w:r>
        <w:t>-</w:t>
      </w:r>
      <w:r>
        <w:t xml:space="preserve"> муниципальные правовые акты, устанавливающие структуру, полномочия, порядок ф</w:t>
      </w:r>
      <w:r>
        <w:t>ормирования и деятельности указанных органов и организаций, иная информация, касающаяся их деятельности;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 xml:space="preserve">2) государственные органы </w:t>
      </w:r>
      <w:r>
        <w:t>-</w:t>
      </w:r>
      <w:r>
        <w:t xml:space="preserve"> органы государственной власти Российской Федерации, органы государственной власти субъектов Российской Федерации и иные гос</w:t>
      </w:r>
      <w:r>
        <w:t xml:space="preserve">ударственные органы, образуемые в соответствии с законодательством Российской Федерации, законодательством </w:t>
      </w:r>
      <w:r>
        <w:lastRenderedPageBreak/>
        <w:t>субъектов Российской Федерации;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 xml:space="preserve">3) пользователь информацией </w:t>
      </w:r>
      <w:r>
        <w:t>-</w:t>
      </w:r>
      <w:r>
        <w:t xml:space="preserve"> гражданин (физическое лицо), организация (юридическое лицо), общественное объединение, </w:t>
      </w:r>
      <w:r>
        <w:t>осуществляющие поиск информации о деятельности государственных органов и органов местного самоуправления. Пользователями информацией являются также государственные органы, органы местного самоуправления, осуществляющие поиск указанной информации в соответс</w:t>
      </w:r>
      <w:r>
        <w:t>твии с настоящим Федеральным законом;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 xml:space="preserve">4) запрос </w:t>
      </w:r>
      <w:r>
        <w:t>-</w:t>
      </w:r>
      <w:r>
        <w:t xml:space="preserve"> обращение пользователя информацией в устной или письменной форме, в том числе в виде электронного документа, в государственный орган или орган местного самоуправления либо к его должностному лицу о предоста</w:t>
      </w:r>
      <w:r>
        <w:t>влении информации о деятельности этого органа;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 xml:space="preserve">5) официальный сайт </w:t>
      </w:r>
      <w:r>
        <w:t>-</w:t>
      </w:r>
      <w:r>
        <w:t xml:space="preserve"> сайт в информационно</w:t>
      </w:r>
      <w:r>
        <w:t>-</w:t>
      </w:r>
      <w:r>
        <w:t xml:space="preserve">телекоммуникационной сети "Интернет" (далее </w:t>
      </w:r>
      <w:r>
        <w:t>-</w:t>
      </w:r>
      <w:r>
        <w:t xml:space="preserve"> сеть "Интернет"), содержащий информацию о деятельности государственного органа, органа местного самоуправления или подве</w:t>
      </w:r>
      <w:r>
        <w:t>домственной организации, электронный адрес которого в сети "Интернет" включает доменное имя, права на которое принадлежат государственному органу, органу местного самоуправления или подведомственной организации;</w:t>
      </w:r>
    </w:p>
    <w:p w:rsidR="00000000" w:rsidRDefault="00ED0BB6">
      <w:pPr>
        <w:pStyle w:val="ConsPlusNormal"/>
        <w:jc w:val="both"/>
      </w:pPr>
      <w:r>
        <w:t xml:space="preserve">(п. 5 в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 xml:space="preserve">6) официальная страница </w:t>
      </w:r>
      <w:r>
        <w:t>-</w:t>
      </w:r>
      <w:r>
        <w:t xml:space="preserve"> персональная страница в определенных Правительством Российской Федерации информационных системах и (или) </w:t>
      </w:r>
      <w:r>
        <w:t xml:space="preserve">программах для электронных вычислительных машин, соответствующих требованиям, предусмотренным </w:t>
      </w:r>
      <w:hyperlink r:id="rId19" w:history="1">
        <w:r>
          <w:rPr>
            <w:color w:val="0000FF"/>
          </w:rPr>
          <w:t>статьей 10.6</w:t>
        </w:r>
      </w:hyperlink>
      <w:r>
        <w:t xml:space="preserve"> Федерального закона от 27 июля 2006 года</w:t>
      </w:r>
      <w:r>
        <w:t xml:space="preserve"> N 149</w:t>
      </w:r>
      <w:r>
        <w:t>-</w:t>
      </w:r>
      <w:r>
        <w:t>ФЗ "Об информации, информационных технологиях и о защите информации", созданная государственным органом, органом местного самоуправления или подведомственной организацией и содержащая информацию об их деятельности.</w:t>
      </w:r>
    </w:p>
    <w:p w:rsidR="00000000" w:rsidRDefault="00ED0BB6">
      <w:pPr>
        <w:pStyle w:val="ConsPlusNormal"/>
        <w:jc w:val="both"/>
      </w:pPr>
      <w:r>
        <w:t xml:space="preserve">(п. 6 введен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r>
        <w:t>Статья 2. Сфера действия настоящего Федерального закона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r>
        <w:t xml:space="preserve">1. Действие настоящего Федерального закона распространяется на </w:t>
      </w:r>
      <w:r>
        <w:t>отношения, связанные с обеспечением доступа пользователей информацией к информации о деятельности государственных органов и органов местного самоуправления.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2. Если федеральными конституционными законами, федеральными законами и принимаемыми в соответствии</w:t>
      </w:r>
      <w:r>
        <w:t xml:space="preserve">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самоуправления, положения настоящего Федерального закона прим</w:t>
      </w:r>
      <w:r>
        <w:t>еняются с учетом особенностей, предусмотренных этими федеральными конституционными законами, федеральными законами и иными нормативными правовыми актами Российской Федерации.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3. Если законами и иными нормативными правовыми актами субъектов Российской Федер</w:t>
      </w:r>
      <w:r>
        <w:t xml:space="preserve">ации, принятыми по предметам ведения субъектов Российской Федерации, предусматриваются особенности предоставления отдельных видов информации о деятельности государственных органов субъектов Российской Федерации и органов местного самоуправления, положения </w:t>
      </w:r>
      <w:r>
        <w:t xml:space="preserve">настоящего Федерального закона применяются с учетом особенностей, </w:t>
      </w:r>
      <w:r>
        <w:lastRenderedPageBreak/>
        <w:t>предусмотренных этими законами и иными нормативными правовыми актами субъектов Российской Федерации.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4. Действие настоящего Федерального закона распространяется на отношения, связанные с пре</w:t>
      </w:r>
      <w:r>
        <w:t>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информации, в части, не урегулированной законодательством Российской Федерации о средствах массовой информации.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5. Действие настоящего Федерального закона не распространяется на: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1) отношения, связанные с обеспечением доступа к персональным данным, обработка которых осуществляется государственными органами и органами местного самоуправления;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 xml:space="preserve">2) </w:t>
      </w:r>
      <w:hyperlink r:id="rId21" w:history="1">
        <w:r>
          <w:rPr>
            <w:color w:val="0000FF"/>
          </w:rPr>
          <w:t>порядок</w:t>
        </w:r>
      </w:hyperlink>
      <w:r>
        <w:t xml:space="preserve"> рассмотрения государственными органами и органами местного самоуправления обращений граждан;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 xml:space="preserve">3) порядок предоставления государственным органом, органом местного самоуправления в </w:t>
      </w:r>
      <w:r>
        <w:t>иные государственные органы, органы местного самоуправления информации о своей деятельности в связи с осуществлением указанными органами своих полномочий.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r>
        <w:t>Статья 3. Правовое регулирование отношений, связанных с обеспечением доступа к информации о деятельн</w:t>
      </w:r>
      <w:r>
        <w:t>ости государственных органов и органов местного самоуправления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r>
        <w:t xml:space="preserve">1. 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самоуправления, осуществляется в соответствии с </w:t>
      </w:r>
      <w:hyperlink r:id="rId22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настоящим Федеральным законом,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22 декабря 2008 года N 262</w:t>
      </w:r>
      <w:r>
        <w:t>-</w:t>
      </w:r>
      <w:r>
        <w:t xml:space="preserve">ФЗ "Об обеспечении доступа к информации о деятельности судов в Российской Федерации" (далее </w:t>
      </w:r>
      <w:r>
        <w:t>-</w:t>
      </w:r>
      <w:r>
        <w:t xml:space="preserve"> Федеральный закон "Об обеспечении доступа к информации о деятельности судов в Российс</w:t>
      </w:r>
      <w:r>
        <w:t xml:space="preserve">кой Федерации"), другими федеральными законами, иными нормативными правовыми актами Российской Федерации. Правовое регулирование отношений, связанных с обеспечением доступа к информации о деятельности государственных органов субъектов Российской Федерации </w:t>
      </w:r>
      <w:r>
        <w:t xml:space="preserve">и органов местного самоуправления, осуществляется также законами, иными нормативными правовыми актами субъектов Российской Федерации, а в отношении органов местного самоуправления </w:t>
      </w:r>
      <w:r>
        <w:t>-</w:t>
      </w:r>
      <w:r>
        <w:t xml:space="preserve"> муниципальными правовыми актами.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2. Если международным договором Российско</w:t>
      </w:r>
      <w:r>
        <w:t>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3. Решения межгосударственных органов, принятые на основании положений международных договоров Российской Федера</w:t>
      </w:r>
      <w:r>
        <w:t xml:space="preserve">ции в их истолковании, противоречащем </w:t>
      </w:r>
      <w:hyperlink r:id="rId24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25" w:history="1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000000" w:rsidRDefault="00ED0BB6">
      <w:pPr>
        <w:pStyle w:val="ConsPlusNormal"/>
        <w:jc w:val="both"/>
      </w:pPr>
      <w:r>
        <w:t xml:space="preserve">(часть 3 введена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от 08.12.2020 N 429</w:t>
      </w:r>
      <w:r>
        <w:t>-</w:t>
      </w:r>
      <w:r>
        <w:t>ФЗ)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r>
        <w:lastRenderedPageBreak/>
        <w:t>Статья 4. Основные принципы обеспечения доступа к информации о деятельности государственных органов и органов местного самоуправления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r>
        <w:t>Основными принципами обеспечения дос</w:t>
      </w:r>
      <w:r>
        <w:t>тупа к информации о деятельности государственных органов и органов местного самоуправления являются: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1) открытость и доступность информации о деятельности государственных органов и органов местного самоуправления, за исключением случаев, предусмотренных фе</w:t>
      </w:r>
      <w:r>
        <w:t xml:space="preserve">деральным </w:t>
      </w:r>
      <w:hyperlink r:id="rId27" w:history="1">
        <w:r>
          <w:rPr>
            <w:color w:val="0000FF"/>
          </w:rPr>
          <w:t>законом</w:t>
        </w:r>
      </w:hyperlink>
      <w:r>
        <w:t>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2) достоверность информации о деятельности государственных органов и органов местного самоуправления и своевременность ее пре</w:t>
      </w:r>
      <w:r>
        <w:t>доставления;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3) свобода поиска, получения, передачи и распространения информации о деятельности государственных органов и органов местного самоуправления любым законным способом;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4) соблюдение прав граждан на неприкосновенность частной жизни, личную и семе</w:t>
      </w:r>
      <w:r>
        <w:t>йную тайну, защиту их чести и деловой репутации, права организаций на защиту их деловой репутации при предоставлении информации о деятельности государственных органов и органов местного самоуправления.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r>
        <w:t>Статья 5. Информация о деятельности государственных о</w:t>
      </w:r>
      <w:r>
        <w:t>рганов и органов местного самоуправления, доступ к которой ограничен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r>
        <w:t>1. Доступ к информации о деятельности государственных органов и органов местного самоуправления ограничивается в случаях, если указанная информация отнесена в установленном федеральным з</w:t>
      </w:r>
      <w:r>
        <w:t xml:space="preserve">аконом порядке к сведениям, составляющим государственную или иную охраняемую законом </w:t>
      </w:r>
      <w:hyperlink r:id="rId28" w:history="1">
        <w:r>
          <w:rPr>
            <w:color w:val="0000FF"/>
          </w:rPr>
          <w:t>тайну</w:t>
        </w:r>
      </w:hyperlink>
      <w:r>
        <w:t>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2. Перечень сведений, относящихся к информации ограниченного доступа, а та</w:t>
      </w:r>
      <w:r>
        <w:t xml:space="preserve">кже порядок отнесения указанных сведений к информации ограниченного доступа устанавливается федеральным </w:t>
      </w:r>
      <w:hyperlink r:id="rId29" w:history="1">
        <w:r>
          <w:rPr>
            <w:color w:val="0000FF"/>
          </w:rPr>
          <w:t>законом</w:t>
        </w:r>
      </w:hyperlink>
      <w:r>
        <w:t>.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r>
        <w:t xml:space="preserve">Статья 6. Способы обеспечения </w:t>
      </w:r>
      <w:r>
        <w:t>доступа к информации о деятельности государственных органов и органов местного самоуправления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r>
        <w:t>Доступ к информации о деятельности государственных органов и органов местного самоуправления может обеспечиваться следующими способами: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1) обнародование (опублик</w:t>
      </w:r>
      <w:r>
        <w:t>ование) государственными органами и органами местного самоуправления информации о своей деятельности в средствах массовой информации;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2) размещение государственными органами, органами местного самоуправления и подведомственными организациями в сети "Интерн</w:t>
      </w:r>
      <w:r>
        <w:t>ет" информации, предусмотренной  настоящего Федерального закона;</w:t>
      </w:r>
    </w:p>
    <w:p w:rsidR="00000000" w:rsidRDefault="00ED0BB6">
      <w:pPr>
        <w:pStyle w:val="ConsPlusNormal"/>
        <w:jc w:val="both"/>
      </w:pPr>
      <w:r>
        <w:t xml:space="preserve">(п. 2 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3) размещение государс</w:t>
      </w:r>
      <w:r>
        <w:t>твенными органами и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местах;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lastRenderedPageBreak/>
        <w:t>4) ознакомление пользователей информацией с информацией о деятельности государстве</w:t>
      </w:r>
      <w:r>
        <w:t>нных органов и органов местного самоуправления в помещениях, занимаемых указанными органами, а также через библиотечные и архивные фонды;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5) присутствие граждан (физических лиц), в том числе представителей организаций (юридических лиц), общественных объеди</w:t>
      </w:r>
      <w:r>
        <w:t>нений, государственных органов и органов местного самоуправления, на заседаниях коллегиальных государственных органов и коллегиальных органов местного самоуправления, а также на заседаниях коллегиальных органов государственных органов и коллегиальных орган</w:t>
      </w:r>
      <w:r>
        <w:t>ов органов местного самоуправления;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6) предоставление пользователям информацией по их запросу информации о деятельности государственных органов и органов местного самоуправления;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7) другими способами, предусмотренными законами и (или) иными нормативными пр</w:t>
      </w:r>
      <w:r>
        <w:t xml:space="preserve">авовыми актами, а в отношении доступа к информации о деятельности органов местного самоуправления </w:t>
      </w:r>
      <w:r>
        <w:t>-</w:t>
      </w:r>
      <w:r>
        <w:t xml:space="preserve"> также муниципальными правовыми актами.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r>
        <w:t>Статья 7. Форма предоставления информации о деятельности государственных органов и органов местного самоуправления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r>
        <w:t>1. Информация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информации, в том числе в виде электронного документа.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 xml:space="preserve">2. Форма предоставления информации о деятельности </w:t>
      </w:r>
      <w:r>
        <w:t xml:space="preserve">государственных органов и органов местного самоуправления устанавливается настоящим Федеральным законом,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"Об обеспечении дос</w:t>
      </w:r>
      <w:r>
        <w:t xml:space="preserve">тупа к информации о деятельности судов в Российской Федерации", другими федеральными законами и иными нормативными правовыми актами Российской Федерации. Форма предоставления информации о деятельности государственных органов субъектов Российской Федерации </w:t>
      </w:r>
      <w:r>
        <w:t xml:space="preserve">и органов местного самоуправления может устанавливаться также законами и иными нормативными правовыми актами субъектов Российской Федерации, а в отношении информации о деятельности органов местного самоуправления </w:t>
      </w:r>
      <w:r>
        <w:t>-</w:t>
      </w:r>
      <w:r>
        <w:t xml:space="preserve"> муниципальными правовыми актами. В случае</w:t>
      </w:r>
      <w:r>
        <w:t xml:space="preserve">, если форма предоставления информации о деятельности государственных органов и органов местного самоуправления не установлена, она может определяться запросом пользователя информацией. При невозможности предоставления указанной информации в запрашиваемой </w:t>
      </w:r>
      <w:r>
        <w:t>форме информация предоставляется в том виде, в каком она имеется в государственном органе, органе местного самоуправления.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2.1. Общедоступная информация о деятельности государственных органов и органов местного самоуправления предоставляется государственны</w:t>
      </w:r>
      <w:r>
        <w:t>ми органами и органами местного самоуправления неограниченному кругу лиц посредством ее размещения на официальных сайтах в форме открытых данных.</w:t>
      </w:r>
    </w:p>
    <w:p w:rsidR="00000000" w:rsidRDefault="00ED0BB6">
      <w:pPr>
        <w:pStyle w:val="ConsPlusNormal"/>
        <w:jc w:val="both"/>
      </w:pPr>
      <w:r>
        <w:t xml:space="preserve">(часть 2.1 введена 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от 07.06.2013 N 112</w:t>
      </w:r>
      <w:r>
        <w:t>-</w:t>
      </w:r>
      <w:r>
        <w:t xml:space="preserve">ФЗ; 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3. Информация о деятельности</w:t>
      </w:r>
      <w:r>
        <w:t xml:space="preserve"> государственных органов и органов местного самоуправления в устной форме предоставляется пользователям информацией во время приема. Указанная информация предоставляется также по телефонам справочных служб государственного органа, </w:t>
      </w:r>
      <w:r>
        <w:lastRenderedPageBreak/>
        <w:t>органа местного самоуправ</w:t>
      </w:r>
      <w:r>
        <w:t>ления либо по телефонам должностных лиц, уполномоченных государственным органом, органом местного самоуправления на ее предоставление.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4. Информация о деятельности государственных органов и органов местного самоуправления может быть передана по сетям связи</w:t>
      </w:r>
      <w:r>
        <w:t xml:space="preserve"> общего пользования. Правительство Российской Федерации определяет </w:t>
      </w:r>
      <w:hyperlink r:id="rId34" w:history="1">
        <w:r>
          <w:rPr>
            <w:color w:val="0000FF"/>
          </w:rPr>
          <w:t>случаи</w:t>
        </w:r>
      </w:hyperlink>
      <w:r>
        <w:t>, при которых доступ с использованием сети "Интернет" к информации, сод</w:t>
      </w:r>
      <w:r>
        <w:t>ержащейся в государственных и муниципальных информационных системах, предоставляется исключительно пользователям информации, прошедшим авторизацию в единой системе идентификации и аутентификации.</w:t>
      </w:r>
    </w:p>
    <w:p w:rsidR="00000000" w:rsidRDefault="00ED0BB6">
      <w:pPr>
        <w:pStyle w:val="ConsPlusNormal"/>
        <w:jc w:val="both"/>
      </w:pPr>
      <w:r>
        <w:t xml:space="preserve">(часть 4 в ред. Федерального </w:t>
      </w:r>
      <w:hyperlink r:id="rId35" w:history="1">
        <w:r>
          <w:rPr>
            <w:color w:val="0000FF"/>
          </w:rPr>
          <w:t>закона</w:t>
        </w:r>
      </w:hyperlink>
      <w:r>
        <w:t xml:space="preserve"> от 07.06.2013 N 112</w:t>
      </w:r>
      <w:r>
        <w:t>-</w:t>
      </w:r>
      <w:r>
        <w:t>ФЗ)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r>
        <w:t>Статья 8. Права пользователя информацией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r>
        <w:t>Пользователь информацией имеет право: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1) получать достоверную информацию о деятельности государственн</w:t>
      </w:r>
      <w:r>
        <w:t>ых органов и органов местного самоуправления;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2) отказаться от получения информации о деятельности государственных органов и органов местного самоуправления;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3) не обосновывать необходимость получения запрашиваемой информации о деятельности государственных</w:t>
      </w:r>
      <w:r>
        <w:t xml:space="preserve"> органов и органов местного самоуправления, доступ к которой не ограничен;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4) обжаловать в установленном порядке акты и (или) действия (бездействие) государственных органов, органов местного самоуправления и подведомственных организаций, должностных лиц ук</w:t>
      </w:r>
      <w:r>
        <w:t>азанных органов и организаций, нарушающие право на доступ к информации о деятельности государственных органов и органов местного самоуправления и установленный порядок его реализации;</w:t>
      </w:r>
    </w:p>
    <w:p w:rsidR="00000000" w:rsidRDefault="00ED0BB6">
      <w:pPr>
        <w:pStyle w:val="ConsPlusNormal"/>
        <w:jc w:val="both"/>
      </w:pPr>
      <w:r>
        <w:t xml:space="preserve">(в ред. Федерального </w:t>
      </w:r>
      <w:hyperlink r:id="rId36" w:history="1">
        <w:r>
          <w:rPr>
            <w:color w:val="0000FF"/>
          </w:rPr>
          <w:t>закона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5) требовать в установленном законом порядке возмещения вреда, причиненного нарушением его права на доступ к информации о деятельности государственных органов и орг</w:t>
      </w:r>
      <w:r>
        <w:t>анов местного самоуправления.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jc w:val="center"/>
        <w:outlineLvl w:val="0"/>
      </w:pPr>
      <w:r>
        <w:t>Глава 2. ОРГАНИЗАЦИЯ ДОСТУПА К ИНФОРМАЦИИ О ДЕЯТЕЛЬНОСТИ</w:t>
      </w:r>
    </w:p>
    <w:p w:rsidR="00000000" w:rsidRDefault="00ED0BB6">
      <w:pPr>
        <w:pStyle w:val="ConsPlusTitle"/>
        <w:jc w:val="center"/>
      </w:pPr>
      <w:r>
        <w:t>ГОСУДАРСТВЕННЫХ ОРГАНОВ И ОРГАНОВ МЕСТНОГО САМОУПРАВЛЕНИЯ.</w:t>
      </w:r>
    </w:p>
    <w:p w:rsidR="00000000" w:rsidRDefault="00ED0BB6">
      <w:pPr>
        <w:pStyle w:val="ConsPlusTitle"/>
        <w:jc w:val="center"/>
      </w:pPr>
      <w:r>
        <w:t>ОСНОВНЫЕ ТРЕБОВАНИЯ ПРИ ОБЕСПЕЧЕНИИ ДОСТУПА</w:t>
      </w:r>
    </w:p>
    <w:p w:rsidR="00000000" w:rsidRDefault="00ED0BB6">
      <w:pPr>
        <w:pStyle w:val="ConsPlusTitle"/>
        <w:jc w:val="center"/>
      </w:pPr>
      <w:r>
        <w:t>К ЭТОЙ ИНФОРМАЦИИ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r>
        <w:t>Статья 9. Организация доступа к информации о д</w:t>
      </w:r>
      <w:r>
        <w:t>еятельности государственных органов и органов местного самоуправления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r>
        <w:t>1.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органами, органами местного с</w:t>
      </w:r>
      <w:r>
        <w:t>амоуправления и подведомственными организациями.</w:t>
      </w:r>
    </w:p>
    <w:p w:rsidR="00000000" w:rsidRDefault="00ED0BB6">
      <w:pPr>
        <w:pStyle w:val="ConsPlusNormal"/>
        <w:jc w:val="both"/>
      </w:pPr>
      <w:r>
        <w:t xml:space="preserve">(в ред. Федерального </w:t>
      </w:r>
      <w:hyperlink r:id="rId37" w:history="1">
        <w:r>
          <w:rPr>
            <w:color w:val="0000FF"/>
          </w:rPr>
          <w:t>закона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 xml:space="preserve">2. Государственные органы, органы местного </w:t>
      </w:r>
      <w:r>
        <w:t>самоуправления в целях организации доступа к информации о своей деятельности определяют соответствующие структурные подразделения или уполномоченных должностных лиц. Права и обязанности указанных подразделений и должностных лиц устанавливаются регламентами</w:t>
      </w:r>
      <w:r>
        <w:t xml:space="preserve"> государственных органов и (или) иными нормативными правовыми актами, регламентами органов местного самоуправления и (или) иными муниципальными правовыми актами, регулирующими деятельность соответствующих государственных органов, органов местного самоуправ</w:t>
      </w:r>
      <w:r>
        <w:t>ления.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3. 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порядке, установленном государственными органами, органами местного само</w:t>
      </w:r>
      <w:r>
        <w:t xml:space="preserve">управления в пределах своих полномочий, а в отношении доступа к информации о деятельности судов в Российской Федерации </w:t>
      </w:r>
      <w:r>
        <w:t>-</w:t>
      </w:r>
      <w:r>
        <w:t xml:space="preserve"> также с учетом требований Федерального </w:t>
      </w:r>
      <w:hyperlink r:id="rId38" w:history="1">
        <w:r>
          <w:rPr>
            <w:color w:val="0000FF"/>
          </w:rPr>
          <w:t>закона</w:t>
        </w:r>
      </w:hyperlink>
      <w:r>
        <w:t xml:space="preserve"> "Об обеспечении доступа к информации о деятельности судов в Российской Федерации".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r>
        <w:t>Статья 10. Организация доступа к информации о деятельности государственных органов и органов местного самоуправления, размещаемой в сети "Интернет"</w:t>
      </w:r>
    </w:p>
    <w:p w:rsidR="00000000" w:rsidRDefault="00ED0BB6">
      <w:pPr>
        <w:pStyle w:val="ConsPlusNormal"/>
        <w:jc w:val="both"/>
      </w:pPr>
      <w:r>
        <w:t>(</w:t>
      </w:r>
      <w:r>
        <w:t xml:space="preserve">в ред.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от 11.07.2011 N 200</w:t>
      </w:r>
      <w:r>
        <w:t>-</w:t>
      </w:r>
      <w:r>
        <w:t>ФЗ)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bookmarkStart w:id="1" w:name="Par118"/>
      <w:bookmarkEnd w:id="1"/>
      <w:r>
        <w:t>1. Государственные органы, органы местного самоуправления для размещения информа</w:t>
      </w:r>
      <w:r>
        <w:t xml:space="preserve">ции о своей деятельности используют сеть "Интернет", в которой создают официальные сайты с указанием адресов электронной почты, которые созданы в соответствии с </w:t>
      </w:r>
      <w:hyperlink r:id="rId40" w:history="1">
        <w:r>
          <w:rPr>
            <w:color w:val="0000FF"/>
          </w:rPr>
          <w:t>требованиями</w:t>
        </w:r>
      </w:hyperlink>
      <w:r>
        <w:t>, определяемыми Правительством Российской Федерации, и по которым пользователем информацией может быть направлен запрос и получена запрашиваемая информация. Подведомственные организации по решению государственных органов, орган</w:t>
      </w:r>
      <w:r>
        <w:t xml:space="preserve">ов местного самоуправления, в ведении которых находятся такие организации, создают официальные сайты, за исключением случаев, предусмотренных другими федеральными законами. В случае, если орган местного самоуправления и подведомственная ему организация не </w:t>
      </w:r>
      <w:r>
        <w:t>имеют возможности создать официальные сайты, информация об их деятельности может размещаться на официальном сайте субъекта Российской Федерации, в границах которого находится соответствующее муниципальное образование либо на территории которого находится с</w:t>
      </w:r>
      <w:r>
        <w:t>оответствующая подведомственная организация. Информация о деятельности органов местного самоуправления поселений, входящих в муниципальный район, и подведомственных органам местного самоуправления поселений организаций может размещаться на официальном сайт</w:t>
      </w:r>
      <w:r>
        <w:t>е этого муниципального района. Информация о деятельности органов местного самоуправления внутригородских районов и подведомственных им организаций может размещаться на официальном сайте городского округа с внутригородским делением. В соответствии с федерал</w:t>
      </w:r>
      <w:r>
        <w:t>ьными законами может быть предусмотрено создание единого портала, на котором размещаются несколько официальных сайтов государственных органов, органов местного самоуправления и (или) подведомственных организаций.</w:t>
      </w:r>
    </w:p>
    <w:p w:rsidR="00000000" w:rsidRDefault="00ED0BB6">
      <w:pPr>
        <w:pStyle w:val="ConsPlusNormal"/>
        <w:jc w:val="both"/>
      </w:pPr>
      <w:r>
        <w:t xml:space="preserve">(часть 1 в ред. Федерального </w:t>
      </w:r>
      <w:hyperlink r:id="rId41" w:history="1">
        <w:r>
          <w:rPr>
            <w:color w:val="0000FF"/>
          </w:rPr>
          <w:t>закона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bookmarkStart w:id="2" w:name="Par120"/>
      <w:bookmarkEnd w:id="2"/>
      <w:r>
        <w:t>1.1. Государственные органы и подведомственные им организации, за исключением федеральных органов исполнительной вл</w:t>
      </w:r>
      <w:r>
        <w:t>асти, руководство деятельностью которых осуществляет Президент Российской Федерации, и подведомственных им организаций, органы местного самоуправления и подведомственные им организации создают официальные страницы для размещения информации о своей деятельн</w:t>
      </w:r>
      <w:r>
        <w:t>ости в сети "Интернет". Подведомственные организации с учетом особенностей сферы их деятельности по согласованию с государственными органами и органами местного самоуправления, в ведении которых такие организации находятся, могут не создавать официальные с</w:t>
      </w:r>
      <w:r>
        <w:t>траницы для размещения информации о своей деятельности в сети "Интернет". Федеральные органы исполнительной власти, руководство деятельностью которых осуществляет Президент Российской Федерации, и по решению указанных органов подведомственные им организаци</w:t>
      </w:r>
      <w:r>
        <w:t>и вправе создавать официальные страницы для размещения информации о своей деятельности в сети "Интернет". Информация об официальных страницах с указателями данных страниц в сети "Интернет" размещается на официальном сайте соответствующих государственного о</w:t>
      </w:r>
      <w:r>
        <w:t>ргана, органа местного самоуправления или подведомственной организации.</w:t>
      </w:r>
    </w:p>
    <w:p w:rsidR="00000000" w:rsidRDefault="00ED0BB6">
      <w:pPr>
        <w:pStyle w:val="ConsPlusNormal"/>
        <w:jc w:val="both"/>
      </w:pPr>
      <w:r>
        <w:t xml:space="preserve">(часть 1.1 введена 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1.2. Госу</w:t>
      </w:r>
      <w:r>
        <w:t>дарственные органы, органы местного самоуправления и подведомственные организации осуществляют размещение информации на своих официальных страницах, получают доступ к информации, размещаемой на официальных страницах, и осуществляют взаимодействие с пользов</w:t>
      </w:r>
      <w:r>
        <w:t>ателями информацией на официальных страницах с использованием инфраструктуры, обеспечивающей информационно</w:t>
      </w:r>
      <w:r>
        <w:t>-</w:t>
      </w:r>
      <w:r>
        <w:t>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</w:t>
      </w:r>
      <w:r>
        <w:t xml:space="preserve">ных и муниципальных функций в электронной форме, предусмотренной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27 июля 2010 года N 210</w:t>
      </w:r>
      <w:r>
        <w:t>-</w:t>
      </w:r>
      <w:r>
        <w:t>ФЗ "Об организации предоставления государственных и м</w:t>
      </w:r>
      <w:r>
        <w:t xml:space="preserve">униципальных услуг", в </w:t>
      </w:r>
      <w:hyperlink r:id="rId44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000000" w:rsidRDefault="00ED0BB6">
      <w:pPr>
        <w:pStyle w:val="ConsPlusNormal"/>
        <w:jc w:val="both"/>
      </w:pPr>
      <w:r>
        <w:t xml:space="preserve">(часть 1.2 введена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1.3. Официальные сайты и официальные страницы взаимодействуют с федеральной государственной информационной системой "Единый портал государстве</w:t>
      </w:r>
      <w:r>
        <w:t xml:space="preserve">нных и муниципальных услуг (функций)" (далее </w:t>
      </w:r>
      <w:r>
        <w:t>-</w:t>
      </w:r>
      <w:r>
        <w:t xml:space="preserve"> Единый портал) в </w:t>
      </w:r>
      <w:hyperlink r:id="rId46" w:history="1">
        <w:r>
          <w:rPr>
            <w:color w:val="0000FF"/>
          </w:rPr>
          <w:t>порядке</w:t>
        </w:r>
      </w:hyperlink>
      <w:r>
        <w:t xml:space="preserve"> и в соответствии с требованиями, которые утверждаются Правительством Рос</w:t>
      </w:r>
      <w:r>
        <w:t>сийской Федерации.</w:t>
      </w:r>
    </w:p>
    <w:p w:rsidR="00000000" w:rsidRDefault="00ED0BB6">
      <w:pPr>
        <w:pStyle w:val="ConsPlusNormal"/>
        <w:jc w:val="both"/>
      </w:pPr>
      <w:r>
        <w:t xml:space="preserve">(часть 1.3 введена Федеральным </w:t>
      </w:r>
      <w:hyperlink r:id="rId47" w:history="1">
        <w:r>
          <w:rPr>
            <w:color w:val="0000FF"/>
          </w:rPr>
          <w:t>законом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2. В целях обеспечения права неограниченного круга лиц на дост</w:t>
      </w:r>
      <w:r>
        <w:t xml:space="preserve">уп к информации, указанной в  и  настоящей статьи, в местах, доступных для пользователей информацией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местах), </w:t>
      </w:r>
      <w:r>
        <w:t>создаются пункты подключения к сети "Интернет".</w:t>
      </w:r>
    </w:p>
    <w:p w:rsidR="00000000" w:rsidRDefault="00ED0BB6">
      <w:pPr>
        <w:pStyle w:val="ConsPlusNormal"/>
        <w:jc w:val="both"/>
      </w:pPr>
      <w:r>
        <w:t xml:space="preserve">(в ред. Федеральных законов от 11.07.2011 </w:t>
      </w:r>
      <w:hyperlink r:id="rId48" w:history="1">
        <w:r>
          <w:rPr>
            <w:color w:val="0000FF"/>
          </w:rPr>
          <w:t>N 200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14.07.2022 </w:t>
      </w:r>
      <w:hyperlink r:id="rId49" w:history="1">
        <w:r>
          <w:rPr>
            <w:color w:val="0000FF"/>
          </w:rPr>
          <w:t>N 270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3. В целях обеспечения права пользователей информацией на доступ к информации, указанной в  и  настоящей статьи, государственные органы, органы местного самоуправле</w:t>
      </w:r>
      <w:r>
        <w:t xml:space="preserve">ния и подведомственные организации принимают меры по защите этой информации в соответствии с </w:t>
      </w:r>
      <w:hyperlink r:id="rId5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ED0BB6">
      <w:pPr>
        <w:pStyle w:val="ConsPlusNormal"/>
        <w:jc w:val="both"/>
      </w:pPr>
      <w:r>
        <w:t>(в ред. Фед</w:t>
      </w:r>
      <w:r>
        <w:t xml:space="preserve">ерального </w:t>
      </w:r>
      <w:hyperlink r:id="rId51" w:history="1">
        <w:r>
          <w:rPr>
            <w:color w:val="0000FF"/>
          </w:rPr>
          <w:t>закона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 xml:space="preserve">4. </w:t>
      </w:r>
      <w:hyperlink r:id="rId52" w:history="1">
        <w:r>
          <w:rPr>
            <w:color w:val="0000FF"/>
          </w:rPr>
          <w:t>Требования</w:t>
        </w:r>
      </w:hyperlink>
      <w:r>
        <w:t xml:space="preserve"> к технологическим, программным и лингвистическим средствам обеспечения пользования официальными сайтами федеральных органов исполнительной власти и подведомственных им организаций устанавливаются уполномоченным Правительством Российс</w:t>
      </w:r>
      <w:r>
        <w:t xml:space="preserve">кой Федерации федеральным органом исполнительной власти. </w:t>
      </w:r>
      <w:hyperlink r:id="rId53" w:history="1">
        <w:r>
          <w:rPr>
            <w:color w:val="0000FF"/>
          </w:rPr>
          <w:t>Требования</w:t>
        </w:r>
      </w:hyperlink>
      <w:r>
        <w:t xml:space="preserve"> к технологическим, программным и лингвистическим средствам обеспечения польз</w:t>
      </w:r>
      <w:r>
        <w:t>ования официальными сайтами иных государственных органов и подведомственных им организаций, а также органов местного самоуправления и подведомственных им организаций устанавливаются в пределах своих полномочий указанными органами.</w:t>
      </w:r>
    </w:p>
    <w:p w:rsidR="00000000" w:rsidRDefault="00ED0BB6">
      <w:pPr>
        <w:pStyle w:val="ConsPlusNormal"/>
        <w:jc w:val="both"/>
      </w:pPr>
      <w:r>
        <w:t xml:space="preserve">(в ред. Федерального </w:t>
      </w:r>
      <w:hyperlink r:id="rId54" w:history="1">
        <w:r>
          <w:rPr>
            <w:color w:val="0000FF"/>
          </w:rPr>
          <w:t>закона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 xml:space="preserve">5. </w:t>
      </w:r>
      <w:hyperlink r:id="rId55" w:history="1">
        <w:r>
          <w:rPr>
            <w:color w:val="0000FF"/>
          </w:rPr>
          <w:t>Требо</w:t>
        </w:r>
        <w:r>
          <w:rPr>
            <w:color w:val="0000FF"/>
          </w:rPr>
          <w:t>вания</w:t>
        </w:r>
      </w:hyperlink>
      <w:r>
        <w:t xml:space="preserve"> к технологическим, программным и лингвистическим средствам, необходимым для размещения информации государственными органами и органами местного самоуправления в сети "Интернет" в форме открытых данных, а также для обеспечения ее использования, уст</w:t>
      </w:r>
      <w:r>
        <w:t>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ED0BB6">
      <w:pPr>
        <w:pStyle w:val="ConsPlusNormal"/>
        <w:jc w:val="both"/>
      </w:pPr>
      <w:r>
        <w:t xml:space="preserve">(часть 5 введена Федеральным </w:t>
      </w:r>
      <w:hyperlink r:id="rId56" w:history="1">
        <w:r>
          <w:rPr>
            <w:color w:val="0000FF"/>
          </w:rPr>
          <w:t>законом</w:t>
        </w:r>
      </w:hyperlink>
      <w:r>
        <w:t xml:space="preserve"> </w:t>
      </w:r>
      <w:r>
        <w:t>от 07.06.2013 N 112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 xml:space="preserve">6. </w:t>
      </w:r>
      <w:hyperlink r:id="rId57" w:history="1">
        <w:r>
          <w:rPr>
            <w:color w:val="0000FF"/>
          </w:rPr>
          <w:t>Порядок</w:t>
        </w:r>
      </w:hyperlink>
      <w:r>
        <w:t xml:space="preserve"> обеспечения условий доступности для инвалидов по зрению официальных сайтов государственных органов, органов м</w:t>
      </w:r>
      <w:r>
        <w:t>естного самоуправления и подведомственных организаций устанавливается уполномоченным Правительством Российской Федерации федеральным органом исполнительной власти.</w:t>
      </w:r>
    </w:p>
    <w:p w:rsidR="00000000" w:rsidRDefault="00ED0BB6">
      <w:pPr>
        <w:pStyle w:val="ConsPlusNormal"/>
        <w:jc w:val="both"/>
      </w:pPr>
      <w:r>
        <w:t xml:space="preserve">(часть 6 введена Федеральным </w:t>
      </w:r>
      <w:hyperlink r:id="rId58" w:history="1">
        <w:r>
          <w:rPr>
            <w:color w:val="0000FF"/>
          </w:rPr>
          <w:t>законом</w:t>
        </w:r>
      </w:hyperlink>
      <w:r>
        <w:t xml:space="preserve"> от 01.12.2014 N 419</w:t>
      </w:r>
      <w:r>
        <w:t>-</w:t>
      </w:r>
      <w:r>
        <w:t xml:space="preserve">ФЗ; в ред. Федерального </w:t>
      </w:r>
      <w:hyperlink r:id="rId59" w:history="1">
        <w:r>
          <w:rPr>
            <w:color w:val="0000FF"/>
          </w:rPr>
          <w:t>закона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r>
        <w:t xml:space="preserve">Статья 11. </w:t>
      </w:r>
      <w:r>
        <w:t>Основные требования при обеспечении доступа к информации о деятельности государственных органов и органов местного самоуправления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r>
        <w:t>Основными требованиями при обеспечении доступа к информации о деятельности государственных органов и органов местного самоупр</w:t>
      </w:r>
      <w:r>
        <w:t>авления являются: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1) достоверность предоставляемой информации о деятельности государственных органов и органов местного самоуправления;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2) соблюдение сроков и порядка предоставления информации о деятельности государственных органов и органов местного самоу</w:t>
      </w:r>
      <w:r>
        <w:t>правления;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3) изъятие из предоставляемой информации о деятельности государственных органов и органов местного самоуправления сведений, относящихся к информации ограниченного доступа;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4) создание государственными органами, органами местного самоуправления и</w:t>
      </w:r>
      <w:r>
        <w:t xml:space="preserve"> подведомственными организациями в пределах своих полномочий организационно</w:t>
      </w:r>
      <w:r>
        <w:t>-</w:t>
      </w:r>
      <w:r>
        <w:t>технических и других условий, необходимых для реализации права на доступ к информации о деятельности государственных органов и органов местного самоуправления, а также создание гос</w:t>
      </w:r>
      <w:r>
        <w:t>ударственных и муниципальных информационных систем для обслуживания пользователей информацией;</w:t>
      </w:r>
    </w:p>
    <w:p w:rsidR="00000000" w:rsidRDefault="00ED0BB6">
      <w:pPr>
        <w:pStyle w:val="ConsPlusNormal"/>
        <w:jc w:val="both"/>
      </w:pPr>
      <w:r>
        <w:t xml:space="preserve">(в ред. Федерального </w:t>
      </w:r>
      <w:hyperlink r:id="rId60" w:history="1">
        <w:r>
          <w:rPr>
            <w:color w:val="0000FF"/>
          </w:rPr>
          <w:t>закона</w:t>
        </w:r>
      </w:hyperlink>
      <w:r>
        <w:t xml:space="preserve"> от 14.07.2022 N 270</w:t>
      </w:r>
      <w:r>
        <w:t>-</w:t>
      </w:r>
      <w:r>
        <w:t>Ф</w:t>
      </w:r>
      <w:r>
        <w:t>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5) учет расходов, связанных с обеспечением доступа к информации о деятельности государственных органов и органов местного самоуправления, при планировании бюджетного финансирования указанных органов.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jc w:val="center"/>
        <w:outlineLvl w:val="0"/>
      </w:pPr>
      <w:r>
        <w:t>Глава 3. ПРЕДОСТАВЛЕНИЕ ИНФОРМАЦИИ О ДЕЯТЕЛЬНОСТИ</w:t>
      </w:r>
    </w:p>
    <w:p w:rsidR="00000000" w:rsidRDefault="00ED0BB6">
      <w:pPr>
        <w:pStyle w:val="ConsPlusTitle"/>
        <w:jc w:val="center"/>
      </w:pPr>
      <w:r>
        <w:t>ГО</w:t>
      </w:r>
      <w:r>
        <w:t>СУДАРСТВЕННЫХ ОРГАНОВ И ОРГАНОВ МЕСТНОГО САМОУПРАВЛЕНИЯ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r>
        <w:t>Статья 12. Обнародование (опубликование) информации о деятельности государственных органов и органов местного самоуправления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r>
        <w:t>1. Обнародование (опубликование) информации о деятельности государственны</w:t>
      </w:r>
      <w:r>
        <w:t>х органов 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информации, за исключением случаев, предусмотренных  и  настоящей статьи.</w:t>
      </w:r>
    </w:p>
    <w:p w:rsidR="00000000" w:rsidRDefault="00ED0BB6">
      <w:pPr>
        <w:pStyle w:val="ConsPlusNormal"/>
        <w:spacing w:before="240"/>
        <w:ind w:firstLine="540"/>
        <w:jc w:val="both"/>
      </w:pPr>
      <w:bookmarkStart w:id="3" w:name="Par153"/>
      <w:bookmarkEnd w:id="3"/>
      <w:r>
        <w:t>2.</w:t>
      </w:r>
      <w:r>
        <w:t xml:space="preserve"> Если для отдельных видов информации о деятельности государственных органов и органов местного самоуправления законодательством Российской Федерации, а в отношении отдельных видов информации о деятельности государственных органов субъектов Российской Федер</w:t>
      </w:r>
      <w:r>
        <w:t xml:space="preserve">ации и органов местного самоуправления </w:t>
      </w:r>
      <w:r>
        <w:t>-</w:t>
      </w:r>
      <w:r>
        <w:t xml:space="preserve"> также законодательством субъектов Российской Федерации, муниципальными правовыми актами предусматриваются требования к опубликованию такой информации, то ее опубликование осуществляется с учетом этих требований.</w:t>
      </w:r>
    </w:p>
    <w:p w:rsidR="00000000" w:rsidRDefault="00ED0BB6">
      <w:pPr>
        <w:pStyle w:val="ConsPlusNormal"/>
        <w:spacing w:before="240"/>
        <w:ind w:firstLine="540"/>
        <w:jc w:val="both"/>
      </w:pPr>
      <w:bookmarkStart w:id="4" w:name="Par154"/>
      <w:bookmarkEnd w:id="4"/>
      <w:r>
        <w:t>3. Официальное опубликование законов и иных нормативных правовых актов, муниципальных правовых актов осуществляется в соответствии с установленным законодательством Российской Федерации, законодательством субъектов Российской Федерации, муниципаль</w:t>
      </w:r>
      <w:r>
        <w:t>ными правовыми актами порядком их официального опубликования.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bookmarkStart w:id="5" w:name="Par156"/>
      <w:bookmarkEnd w:id="5"/>
      <w:r>
        <w:t>Статья 13. Информация о деятельности государственных органов и органов местного самоуправления, размещаемая в сети "Интернет"</w:t>
      </w:r>
    </w:p>
    <w:p w:rsidR="00000000" w:rsidRDefault="00ED0BB6">
      <w:pPr>
        <w:pStyle w:val="ConsPlusNormal"/>
        <w:jc w:val="both"/>
      </w:pPr>
      <w:r>
        <w:t xml:space="preserve">(в ред. Федерального </w:t>
      </w:r>
      <w:hyperlink r:id="rId61" w:history="1">
        <w:r>
          <w:rPr>
            <w:color w:val="0000FF"/>
          </w:rPr>
          <w:t>закона</w:t>
        </w:r>
      </w:hyperlink>
      <w:r>
        <w:t xml:space="preserve"> от 11.07.2011 N 200</w:t>
      </w:r>
      <w:r>
        <w:t>-</w:t>
      </w:r>
      <w:r>
        <w:t>ФЗ)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bookmarkStart w:id="6" w:name="Par159"/>
      <w:bookmarkEnd w:id="6"/>
      <w:r>
        <w:t>1. Информация о деятельности государственных органов и органов местного самоуправления, размещаемая указанными органами на официальных</w:t>
      </w:r>
      <w:r>
        <w:t xml:space="preserve"> сайтах, в зависимости от сферы деятельности государственного органа, органа местного самоуправления содержит:</w:t>
      </w:r>
    </w:p>
    <w:p w:rsidR="00000000" w:rsidRDefault="00ED0BB6">
      <w:pPr>
        <w:pStyle w:val="ConsPlusNormal"/>
        <w:jc w:val="both"/>
      </w:pPr>
      <w:r>
        <w:t xml:space="preserve">(в ред. Федеральных законов от 11.07.2011 </w:t>
      </w:r>
      <w:hyperlink r:id="rId62" w:history="1">
        <w:r>
          <w:rPr>
            <w:color w:val="0000FF"/>
          </w:rPr>
          <w:t>N 200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14.07.2022 </w:t>
      </w:r>
      <w:hyperlink r:id="rId63" w:history="1">
        <w:r>
          <w:rPr>
            <w:color w:val="0000FF"/>
          </w:rPr>
          <w:t>N 270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1) общую информацию о государственном органе, об органе местного самоуправления, в том числе: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а) наим</w:t>
      </w:r>
      <w:r>
        <w:t>енование и структуру государственного органа, органа местного самоуправления, почтовый адрес, адрес электронной почты (при наличии), номера телефонов справочных служб государственного органа, органа местного самоуправления;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б) сведения о полномочиях госуда</w:t>
      </w:r>
      <w:r>
        <w:t>рственного органа, органа местного самоуправления, задачах и функциях структурных подразделений указанных органов, а также перечень законов и иных нормативных правовых актов, определяющих эти полномочия, задачи и функции;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в) перечень территориальных органо</w:t>
      </w:r>
      <w:r>
        <w:t>в и представительств государственного органа за рубежом (при наличии), сведения об их задачах и функциях, а также почтовые адреса, адреса электронной почты (при наличии), номера телефонов справочных служб указанных органов и представительств;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г) перечень п</w:t>
      </w:r>
      <w:r>
        <w:t>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организаций, информацию об официальных сайтах и официальных ст</w:t>
      </w:r>
      <w:r>
        <w:t>раницах подведомственных организаций (при наличии) с электронными адресами официальных сайтов и указателями данных страниц в сети "Интернет";</w:t>
      </w:r>
    </w:p>
    <w:p w:rsidR="00000000" w:rsidRDefault="00ED0BB6">
      <w:pPr>
        <w:pStyle w:val="ConsPlusNormal"/>
        <w:jc w:val="both"/>
      </w:pPr>
      <w:r>
        <w:t xml:space="preserve">(в ред. Федерального </w:t>
      </w:r>
      <w:hyperlink r:id="rId64" w:history="1">
        <w:r>
          <w:rPr>
            <w:color w:val="0000FF"/>
          </w:rPr>
          <w:t>закона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д) сведения о руководителях государственного органа, его структурных подразделений, территориальных органов и представительств за рубежом (при наличии), руководителях органа местного самоуправления, его стр</w:t>
      </w:r>
      <w:r>
        <w:t>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е) перечни информационных систем, банков данных, реестров, регистров, находящихся в ведении государственн</w:t>
      </w:r>
      <w:r>
        <w:t>ого органа, органа местного самоуправления, подведомственных организаций;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ж) сведения о средствах массовой информации, учрежденных государственным органом, органом местного самоуправления (при наличии);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з) информацию об официальных страницах государственно</w:t>
      </w:r>
      <w:r>
        <w:t>го органа с указателями данных страниц в сети "Интернет", об официальных страницах органа местного самоуправления (при наличии) с указателями данных страниц в сети "Интернет";</w:t>
      </w:r>
    </w:p>
    <w:p w:rsidR="00000000" w:rsidRDefault="00ED0BB6">
      <w:pPr>
        <w:pStyle w:val="ConsPlusNormal"/>
        <w:jc w:val="both"/>
      </w:pPr>
      <w:r>
        <w:t xml:space="preserve">(пп. "з" введен Федеральным </w:t>
      </w:r>
      <w:hyperlink r:id="rId65" w:history="1">
        <w:r>
          <w:rPr>
            <w:color w:val="0000FF"/>
          </w:rPr>
          <w:t>законом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и) информацию о проводимых государственным органом, органом местного самоуправления или подведомственными организациями опросах и иных мероприятиях, связанных с выя</w:t>
      </w:r>
      <w:r>
        <w:t>влением мнения граждан (физических лиц), материалы по вопросам, которые выносятся государственным органом, органом местного самоуправления на публичное слушание и (или) общественное обсуждение, и результаты публичных слушаний или общественных обсуждений, а</w:t>
      </w:r>
      <w:r>
        <w:t xml:space="preserve"> также информацию о способах направления гражданами (физическими лицами) своих предложений в электронной форме;</w:t>
      </w:r>
    </w:p>
    <w:p w:rsidR="00000000" w:rsidRDefault="00ED0BB6">
      <w:pPr>
        <w:pStyle w:val="ConsPlusNormal"/>
        <w:jc w:val="both"/>
      </w:pPr>
      <w:r>
        <w:t xml:space="preserve">(пп. "и" введен Федеральным </w:t>
      </w:r>
      <w:hyperlink r:id="rId66" w:history="1">
        <w:r>
          <w:rPr>
            <w:color w:val="0000FF"/>
          </w:rPr>
          <w:t>законом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к) информацию о проводимых государственным органом, органом местного самоуправления публичных слушаниях и общественных обсуждениях с использованием Единого портала;</w:t>
      </w:r>
    </w:p>
    <w:p w:rsidR="00000000" w:rsidRDefault="00ED0BB6">
      <w:pPr>
        <w:pStyle w:val="ConsPlusNormal"/>
        <w:jc w:val="both"/>
      </w:pPr>
      <w:r>
        <w:t xml:space="preserve">(пп. "к" введен Федеральным </w:t>
      </w:r>
      <w:hyperlink r:id="rId67" w:history="1">
        <w:r>
          <w:rPr>
            <w:color w:val="0000FF"/>
          </w:rPr>
          <w:t>законом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2) информацию о нормотворческой деятельности государственного органа, органа местного самоуправления, в том числе: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а) нормативные правовые акты, из</w:t>
      </w:r>
      <w:r>
        <w:t>данные государственным органом, муниципальные правовые акты, изданные органом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</w:t>
      </w:r>
      <w:r>
        <w:t>ации нормативных правовых актов, муниципальных правовых актов в случаях, установленных законодательством Российской Федерации;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б) тексты проектов законодательных и иных нормативных правовых актов, внесенных в Государственную Думу Федерального Собрания Росс</w:t>
      </w:r>
      <w:r>
        <w:t>ийской Федерации, законодательные (представительные) органы государственной власти субъектов Российской Федерации, тексты проектов муниципальных правовых актов, внесенных в представительные органы муниципальных образований;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в) информацию о закупках товаров</w:t>
      </w:r>
      <w:r>
        <w:t>, работ,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000000" w:rsidRDefault="00ED0BB6">
      <w:pPr>
        <w:pStyle w:val="ConsPlusNormal"/>
        <w:jc w:val="both"/>
      </w:pPr>
      <w:r>
        <w:t>(пп. "в" в ред. Фе</w:t>
      </w:r>
      <w:r>
        <w:t xml:space="preserve">дерального </w:t>
      </w:r>
      <w:hyperlink r:id="rId68" w:history="1">
        <w:r>
          <w:rPr>
            <w:color w:val="0000FF"/>
          </w:rPr>
          <w:t>закона</w:t>
        </w:r>
      </w:hyperlink>
      <w:r>
        <w:t xml:space="preserve"> от 28.12.2013 N 396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г) административные регламенты, стандарты государственных и муниципальных услуг;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д) установленные форм</w:t>
      </w:r>
      <w:r>
        <w:t>ы обращений, заявлений и иных документов, принимаемых государственным органом, его территориальными органами, органом местного самоуправления к рассмотрению в соответствии с законами и иными нормативными правовыми актами, муниципальными правовыми актами;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е</w:t>
      </w:r>
      <w:r>
        <w:t>) порядок обжалования нормативных правовых актов и иных решений, принятых государственным органом, его территориальными органами, муниципальных правовых актов;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3) информацию об участии государственного органа, органа местного самоуправления в целевых и ины</w:t>
      </w:r>
      <w:r>
        <w:t>х программах, международном сотрудничестве, включая официальные тексты соответствующих международных договоров Российской Федерации, а также о мероприятиях, проводимых государственным органом, органом местного самоуправления, в том числе сведения об официа</w:t>
      </w:r>
      <w:r>
        <w:t>льных визитах и о рабочих поездках руководителей и официальных делегаций государственного органа, органа местного самоуправления;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4) информацию о состоянии защиты населения и территорий от чрезвычайных ситуаций и принятых мерах по обеспечению их безопаснос</w:t>
      </w:r>
      <w:r>
        <w:t>ти, о прогнозируемых и возникших чрезвычайных ситуациях, о приемах и способах защиты населения от них, а также иную информацию, подлежащую доведению государственным органом, органом местного самоуправления до сведения граждан и организаций в соответствии с</w:t>
      </w:r>
      <w:r>
        <w:t xml:space="preserve"> федеральными законами, законами субъектов Российской Федерации;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5) информацию о результатах проверок, проведенных государственным органом, его территориальными органами, органом местного самоуправления, подведомственными организациями в пределах их полном</w:t>
      </w:r>
      <w:r>
        <w:t>очий, а также о результатах проверок, проведенных в государственном органе, его территориальных органах, органе местного самоуправления, подведомственных организациях;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6) тексты и (или) видеозаписи официальных выступлений и заявлений руководителей и замест</w:t>
      </w:r>
      <w:r>
        <w:t>ителей руководителей государственного органа, его территориальных органов, органа местного самоуправления;</w:t>
      </w:r>
    </w:p>
    <w:p w:rsidR="00000000" w:rsidRDefault="00ED0BB6">
      <w:pPr>
        <w:pStyle w:val="ConsPlusNormal"/>
        <w:jc w:val="both"/>
      </w:pPr>
      <w:r>
        <w:t xml:space="preserve">(в ред. Федерального </w:t>
      </w:r>
      <w:hyperlink r:id="rId69" w:history="1">
        <w:r>
          <w:rPr>
            <w:color w:val="0000FF"/>
          </w:rPr>
          <w:t>закона</w:t>
        </w:r>
      </w:hyperlink>
      <w:r>
        <w:t xml:space="preserve"> от 14.07.</w:t>
      </w:r>
      <w:r>
        <w:t>2022 N 270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7) статистическую информацию о деятельности государственного органа, органа местного самоуправления, в том числе: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а) статистические данные и показатели, характеризующие состояние и динамику развития экономической, социальной и иных сфер жизн</w:t>
      </w:r>
      <w:r>
        <w:t>едеятельности, регулирование которых отнесено к полномочиям государственного органа, органа местного самоуправления;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б) сведения об использовании государственным органом, его территориальными органами, органом местного самоуправления, подведомственными орг</w:t>
      </w:r>
      <w:r>
        <w:t>анизациями выделяемых бюджетных средств;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8) информацию о кад</w:t>
      </w:r>
      <w:r>
        <w:t>ровом обеспечении государственного органа, органа местного самоуправления, в том числе: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а) порядок поступления граждан на государственную службу, муниципальную службу;</w:t>
      </w:r>
    </w:p>
    <w:p w:rsidR="00000000" w:rsidRDefault="00ED0BB6">
      <w:pPr>
        <w:pStyle w:val="ConsPlusNormal"/>
        <w:spacing w:before="240"/>
        <w:ind w:firstLine="540"/>
        <w:jc w:val="both"/>
      </w:pPr>
      <w:bookmarkStart w:id="7" w:name="Par195"/>
      <w:bookmarkEnd w:id="7"/>
      <w:r>
        <w:t>б) сведения о вакантных должностях государственной службы, имеющихся в госуд</w:t>
      </w:r>
      <w:r>
        <w:t>арственном органе, его территориальных органах, о вакантных должностях муниципальной службы, имеющихся в органе местного самоуправления;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в) квалификационные требования к кандидатам на замещение вакантных должностей государственной службы, вакантных должнос</w:t>
      </w:r>
      <w:r>
        <w:t>тей муниципальной службы;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г) условия и результаты конкурсов на замещение вакантных должностей государственной службы, вакантных должностей муниципальной службы;</w:t>
      </w:r>
    </w:p>
    <w:p w:rsidR="00000000" w:rsidRDefault="00ED0BB6">
      <w:pPr>
        <w:pStyle w:val="ConsPlusNormal"/>
        <w:spacing w:before="240"/>
        <w:ind w:firstLine="540"/>
        <w:jc w:val="both"/>
      </w:pPr>
      <w:bookmarkStart w:id="8" w:name="Par198"/>
      <w:bookmarkEnd w:id="8"/>
      <w:r>
        <w:t>д) номера телефонов, по которым можно получить информацию по вопросу замещения вака</w:t>
      </w:r>
      <w:r>
        <w:t>нтных должностей в государственном органе, его территориальных органах, органе местного самоуправления;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е) перечень образовательных организаций, подведомственных государственному органу, органу местного самоуправления (при наличии), с указанием почтовых ад</w:t>
      </w:r>
      <w:r>
        <w:t>ресов образовательных организаций, а также номеров телефонов, по которым можно получить информацию справочного характера об этих образовательных организациях;</w:t>
      </w:r>
    </w:p>
    <w:p w:rsidR="00000000" w:rsidRDefault="00ED0BB6">
      <w:pPr>
        <w:pStyle w:val="ConsPlusNormal"/>
        <w:jc w:val="both"/>
      </w:pPr>
      <w:r>
        <w:t xml:space="preserve">(в ред. Федерального </w:t>
      </w:r>
      <w:hyperlink r:id="rId70" w:history="1">
        <w:r>
          <w:rPr>
            <w:color w:val="0000FF"/>
          </w:rPr>
          <w:t>закона</w:t>
        </w:r>
      </w:hyperlink>
      <w:r>
        <w:t xml:space="preserve"> от 30.04.2021 N 117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9) информацию о работе государственного органа, органа местного самоуправления с обращениями граждан (физических лиц), организаций (юридических лиц), общественных объединений, государственн</w:t>
      </w:r>
      <w:r>
        <w:t>ых органов, органов местного самоуправления, в том числе:</w:t>
      </w:r>
    </w:p>
    <w:p w:rsidR="00000000" w:rsidRDefault="00ED0BB6">
      <w:pPr>
        <w:pStyle w:val="ConsPlusNormal"/>
        <w:spacing w:before="240"/>
        <w:ind w:firstLine="540"/>
        <w:jc w:val="both"/>
      </w:pPr>
      <w:bookmarkStart w:id="9" w:name="Par202"/>
      <w:bookmarkEnd w:id="9"/>
      <w: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</w:t>
      </w:r>
      <w:r>
        <w:t>вления, порядок рассмотрения их обращений с указанием актов, регулирующих эту деятельность;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б) фамилию, имя и отчество руководителя подразделения или иного должностного лица, к полномочиям которых отнесены организация приема лиц, указанных в  настоящего пу</w:t>
      </w:r>
      <w:r>
        <w:t>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в) обзоры обращений лиц, указанных в  настоящего пункта, а также обобщенную информацию о результатах рассмотрения этих обращен</w:t>
      </w:r>
      <w:r>
        <w:t>ий и принятых мерах.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1.1. Информация о деятельности подведомственных организаций, размещаемая указанными организациями на официальных сайтах, в зависимости от сферы деятельности указанной организации содержит: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1) общую информацию о подведомственной организ</w:t>
      </w:r>
      <w:r>
        <w:t>ации, в том числе: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а) наименование и структуру подведомственной организации, почтовый адрес, адрес электронной почты (при наличии), номера телефонов справочных служб, а также информацию о наличии официальной страницы подведомственной организации с указател</w:t>
      </w:r>
      <w:r>
        <w:t>ем данной страницы в сети "Интернет";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б) сведения о полномочиях, задачах и функциях подведомственной организации, ее структурных подразделений, а также перечень законов и иных нормативных правовых актов, определяющих эти полномочия, задачи и функции;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в) св</w:t>
      </w:r>
      <w:r>
        <w:t>едения о руководителях подведомственной организации, ее структурных подразделений (фамилии, имена, отчества, а также при согласии указанных лиц иные сведения о них);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2) иную информацию, в том числе о деятельности государственных органов, органов местного с</w:t>
      </w:r>
      <w:r>
        <w:t>амоуправления и подведомственных организаций с учетом требований настоящего Федерального закона.</w:t>
      </w:r>
    </w:p>
    <w:p w:rsidR="00000000" w:rsidRDefault="00ED0BB6">
      <w:pPr>
        <w:pStyle w:val="ConsPlusNormal"/>
        <w:jc w:val="both"/>
      </w:pPr>
      <w:r>
        <w:t xml:space="preserve">(часть 1.1 введена Федеральным </w:t>
      </w:r>
      <w:hyperlink r:id="rId71" w:history="1">
        <w:r>
          <w:rPr>
            <w:color w:val="0000FF"/>
          </w:rPr>
          <w:t>законом</w:t>
        </w:r>
      </w:hyperlink>
      <w:r>
        <w:t xml:space="preserve"> от 14.07</w:t>
      </w:r>
      <w:r>
        <w:t>.2022 N 270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1.2. Информация, размещаемая государственными органами, органами местного самоуправления и подведомственными организациями на официальных страницах, содержит: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1) информацию о государственном органе, органе местного самоуправления или подвед</w:t>
      </w:r>
      <w:r>
        <w:t>омственной организации и их деятельности, в том числе наименование государственного органа, органа местного самоуправления или подведомственной организации, почтовый адрес, адрес электронной почты, номера телефонов справочных служб, информацию об официальн</w:t>
      </w:r>
      <w:r>
        <w:t>ом сайте государственного органа, официальном сайте органа местного самоуправления (при наличии) или официальном сайте подведомственной организации (при наличии);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2) иную информацию, в том числе о деятельности государственных органов, органов местного само</w:t>
      </w:r>
      <w:r>
        <w:t>управления и подведомственных организаций с учетом требований настоящего Федерального закона.</w:t>
      </w:r>
    </w:p>
    <w:p w:rsidR="00000000" w:rsidRDefault="00ED0BB6">
      <w:pPr>
        <w:pStyle w:val="ConsPlusNormal"/>
        <w:jc w:val="both"/>
      </w:pPr>
      <w:r>
        <w:t xml:space="preserve">(часть 1.2 введена Федеральным </w:t>
      </w:r>
      <w:hyperlink r:id="rId72" w:history="1">
        <w:r>
          <w:rPr>
            <w:color w:val="0000FF"/>
          </w:rPr>
          <w:t>законом</w:t>
        </w:r>
      </w:hyperlink>
      <w:r>
        <w:t xml:space="preserve"> от 14.07.20</w:t>
      </w:r>
      <w:r>
        <w:t>22 N 270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2. Государственные органы, органы местного самоуправления наряду с информацией, указанной в  настоящей статьи и относящейся к их деятельности, могут размещать на официальных сайтах иную информацию о своей деятельности с учетом требований насто</w:t>
      </w:r>
      <w:r>
        <w:t>ящего Федерального закона.</w:t>
      </w:r>
    </w:p>
    <w:p w:rsidR="00000000" w:rsidRDefault="00ED0BB6">
      <w:pPr>
        <w:pStyle w:val="ConsPlusNormal"/>
        <w:jc w:val="both"/>
      </w:pPr>
      <w:r>
        <w:t xml:space="preserve">(в ред. Федеральных законов от 11.07.2011 </w:t>
      </w:r>
      <w:hyperlink r:id="rId73" w:history="1">
        <w:r>
          <w:rPr>
            <w:color w:val="0000FF"/>
          </w:rPr>
          <w:t>N 200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14.07.2022 </w:t>
      </w:r>
      <w:hyperlink r:id="rId74" w:history="1">
        <w:r>
          <w:rPr>
            <w:color w:val="0000FF"/>
          </w:rPr>
          <w:t>N 270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 xml:space="preserve">2.1. Информация о кадровом обеспечении государственного органа, органа местного самоуправления, указанная в  </w:t>
      </w:r>
      <w:r>
        <w:t>-</w:t>
      </w:r>
      <w:r>
        <w:t xml:space="preserve">  настоящей статьи, размещается также на официальном сайте федеральной госу</w:t>
      </w:r>
      <w:r>
        <w:t xml:space="preserve">дарственной информационной системы в области государственной службы в сети "Интернет" в </w:t>
      </w:r>
      <w:hyperlink r:id="rId75" w:history="1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</w:t>
      </w:r>
      <w:r>
        <w:t>и. В случае, если орган местного самоуправления муниципального образования не 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службы, указ</w:t>
      </w:r>
      <w:r>
        <w:t>анная информация размещается органом государственной власти субъекта Российской Федерации, в границах которого находится соответствующее муниципальное образование.</w:t>
      </w:r>
    </w:p>
    <w:p w:rsidR="00000000" w:rsidRDefault="00ED0BB6">
      <w:pPr>
        <w:pStyle w:val="ConsPlusNormal"/>
        <w:jc w:val="both"/>
      </w:pPr>
      <w:r>
        <w:t xml:space="preserve">(в ред. Федеральных законов от 04.11.2014 </w:t>
      </w:r>
      <w:hyperlink r:id="rId76" w:history="1">
        <w:r>
          <w:rPr>
            <w:color w:val="0000FF"/>
          </w:rPr>
          <w:t>N 331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28.12.2017 </w:t>
      </w:r>
      <w:hyperlink r:id="rId77" w:history="1">
        <w:r>
          <w:rPr>
            <w:color w:val="0000FF"/>
          </w:rPr>
          <w:t>N 423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 xml:space="preserve">3. Состав общедоступной информации, размещаемой </w:t>
      </w:r>
      <w:r>
        <w:t>государственными органами и органами местного самоуправления на официальных сайтах, в том числе информации, размещаемой в форме открытых данных (за исключением информации, указанной в  настоящего Федерального закона), определяется соответствующими перечням</w:t>
      </w:r>
      <w:r>
        <w:t>и информации, предусмотренными  настоящего Федерального закона.</w:t>
      </w:r>
    </w:p>
    <w:p w:rsidR="00000000" w:rsidRDefault="00ED0BB6">
      <w:pPr>
        <w:pStyle w:val="ConsPlusNormal"/>
        <w:jc w:val="both"/>
      </w:pPr>
      <w:r>
        <w:t xml:space="preserve">(в ред. Федеральных законов от 07.06.2013 </w:t>
      </w:r>
      <w:hyperlink r:id="rId78" w:history="1">
        <w:r>
          <w:rPr>
            <w:color w:val="0000FF"/>
          </w:rPr>
          <w:t>N 112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14.07.2022 </w:t>
      </w:r>
      <w:hyperlink r:id="rId79" w:history="1">
        <w:r>
          <w:rPr>
            <w:color w:val="0000FF"/>
          </w:rPr>
          <w:t>N 270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 xml:space="preserve">4. </w:t>
      </w:r>
      <w:hyperlink r:id="rId80" w:history="1">
        <w:r>
          <w:rPr>
            <w:color w:val="0000FF"/>
          </w:rPr>
          <w:t>Порядок</w:t>
        </w:r>
      </w:hyperlink>
      <w:r>
        <w:t xml:space="preserve"> отнесения информации к об</w:t>
      </w:r>
      <w:r>
        <w:t xml:space="preserve">щедоступной информации, размещаемой государственными органами и органами местного самоуправления на официальных сайтах в форме открытых данных, определяется Правительством Российской Федерации с учетом </w:t>
      </w:r>
      <w:hyperlink r:id="rId81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о государственной тайне, законодательства Российской Федерации об информации, информационных технологиях и о защите информации, законодательства Российской Федер</w:t>
      </w:r>
      <w:r>
        <w:t>ации о персональных данных.</w:t>
      </w:r>
    </w:p>
    <w:p w:rsidR="00000000" w:rsidRDefault="00ED0BB6">
      <w:pPr>
        <w:pStyle w:val="ConsPlusNormal"/>
        <w:jc w:val="both"/>
      </w:pPr>
      <w:r>
        <w:t xml:space="preserve">(часть 4 введена Федеральным </w:t>
      </w:r>
      <w:hyperlink r:id="rId82" w:history="1">
        <w:r>
          <w:rPr>
            <w:color w:val="0000FF"/>
          </w:rPr>
          <w:t>законом</w:t>
        </w:r>
      </w:hyperlink>
      <w:r>
        <w:t xml:space="preserve"> от 07.06.2013 N 112</w:t>
      </w:r>
      <w:r>
        <w:t>-</w:t>
      </w:r>
      <w:r>
        <w:t xml:space="preserve">ФЗ; в ред. Федерального </w:t>
      </w:r>
      <w:hyperlink r:id="rId83" w:history="1">
        <w:r>
          <w:rPr>
            <w:color w:val="0000FF"/>
          </w:rPr>
          <w:t>закона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bookmarkStart w:id="10" w:name="Par225"/>
      <w:bookmarkEnd w:id="10"/>
      <w:r>
        <w:t>Статья 14. Перечни информации о деятельности государственных органов, органов местного самоуправления, размещаемой на официальных сайта</w:t>
      </w:r>
      <w:r>
        <w:t>х</w:t>
      </w:r>
    </w:p>
    <w:p w:rsidR="00000000" w:rsidRDefault="00ED0BB6">
      <w:pPr>
        <w:pStyle w:val="ConsPlusNormal"/>
        <w:jc w:val="both"/>
      </w:pPr>
      <w:r>
        <w:t xml:space="preserve">(в ред. Федеральных законов от 11.07.2011 </w:t>
      </w:r>
      <w:hyperlink r:id="rId84" w:history="1">
        <w:r>
          <w:rPr>
            <w:color w:val="0000FF"/>
          </w:rPr>
          <w:t>N 200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14.07.2022 </w:t>
      </w:r>
      <w:hyperlink r:id="rId85" w:history="1">
        <w:r>
          <w:rPr>
            <w:color w:val="0000FF"/>
          </w:rPr>
          <w:t>N 270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bookmarkStart w:id="11" w:name="Par228"/>
      <w:bookmarkEnd w:id="11"/>
      <w:r>
        <w:t>1. Перечни информации о деятельности федеральных государственных органов, руководство деятельностью которых осуществляет Президент Российской Федерации, и подведомственных им федеральных государств</w:t>
      </w:r>
      <w:r>
        <w:t>енных органов утверждаются Президентом Российской Федерации.</w:t>
      </w:r>
    </w:p>
    <w:p w:rsidR="00000000" w:rsidRDefault="00ED0BB6">
      <w:pPr>
        <w:pStyle w:val="ConsPlusNormal"/>
        <w:jc w:val="both"/>
      </w:pPr>
      <w:r>
        <w:t xml:space="preserve">(в ред. Федерального </w:t>
      </w:r>
      <w:hyperlink r:id="rId86" w:history="1">
        <w:r>
          <w:rPr>
            <w:color w:val="0000FF"/>
          </w:rPr>
          <w:t>закона</w:t>
        </w:r>
      </w:hyperlink>
      <w:r>
        <w:t xml:space="preserve"> от 07.06.2013 N 112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 xml:space="preserve">2. </w:t>
      </w:r>
      <w:hyperlink r:id="rId87" w:history="1">
        <w:r>
          <w:rPr>
            <w:color w:val="0000FF"/>
          </w:rPr>
          <w:t>Перечни</w:t>
        </w:r>
      </w:hyperlink>
      <w:r>
        <w:t xml:space="preserve"> информации о деятельности федеральных государственных органов, руководство деятельностью которых осуществляет Правительство Российской Федерации, и подведомственных</w:t>
      </w:r>
      <w:r>
        <w:t xml:space="preserve"> им федеральных государственных органов утверждаются Правительством Российской Федерации.</w:t>
      </w:r>
    </w:p>
    <w:p w:rsidR="00000000" w:rsidRDefault="00ED0BB6">
      <w:pPr>
        <w:pStyle w:val="ConsPlusNormal"/>
        <w:jc w:val="both"/>
      </w:pPr>
      <w:r>
        <w:t xml:space="preserve">(в ред. Федерального </w:t>
      </w:r>
      <w:hyperlink r:id="rId88" w:history="1">
        <w:r>
          <w:rPr>
            <w:color w:val="0000FF"/>
          </w:rPr>
          <w:t>закона</w:t>
        </w:r>
      </w:hyperlink>
      <w:r>
        <w:t xml:space="preserve"> от 07.06.2013 N 112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bookmarkStart w:id="12" w:name="Par232"/>
      <w:bookmarkEnd w:id="12"/>
      <w:r>
        <w:t>3.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</w:t>
      </w:r>
      <w:r>
        <w:t>рации и Государственной Думой Федерального Собрания Российской Федерации.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 xml:space="preserve">4. Перечень информации о деятельности судов в Российской Федерации и особенности размещения судебных актов устанавливаются Федеральным законом "Об обеспечении доступа к информации о </w:t>
      </w:r>
      <w:r>
        <w:t>деятельности судов в Российской Федерации".</w:t>
      </w:r>
    </w:p>
    <w:p w:rsidR="00000000" w:rsidRDefault="00ED0BB6">
      <w:pPr>
        <w:pStyle w:val="ConsPlusNormal"/>
        <w:spacing w:before="240"/>
        <w:ind w:firstLine="540"/>
        <w:jc w:val="both"/>
      </w:pPr>
      <w:bookmarkStart w:id="13" w:name="Par234"/>
      <w:bookmarkEnd w:id="13"/>
      <w:r>
        <w:t xml:space="preserve">5. Перечни информации о деятельности федеральных государственных органов, образованных в соответствии с законодательством Российской Федерации и не указанных в  </w:t>
      </w:r>
      <w:r>
        <w:t>-</w:t>
      </w:r>
      <w:r>
        <w:t xml:space="preserve">  настоящей статьи, утверждаются этими</w:t>
      </w:r>
      <w:r>
        <w:t xml:space="preserve"> федеральными государственными органами.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6. Перечни информации о деятельности государственных органов субъектов Российской Федерации утверждаются в порядке, определяемом государственными органами субъектов Российской Федерации.</w:t>
      </w:r>
    </w:p>
    <w:p w:rsidR="00000000" w:rsidRDefault="00ED0BB6">
      <w:pPr>
        <w:pStyle w:val="ConsPlusNormal"/>
        <w:jc w:val="both"/>
      </w:pPr>
      <w:r>
        <w:t xml:space="preserve">(в ред. Федерального </w:t>
      </w:r>
      <w:hyperlink r:id="rId89" w:history="1">
        <w:r>
          <w:rPr>
            <w:color w:val="0000FF"/>
          </w:rPr>
          <w:t>закона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bookmarkStart w:id="14" w:name="Par237"/>
      <w:bookmarkEnd w:id="14"/>
      <w:r>
        <w:t>7. Перечни информации о деятельности органов местного самоуправления утверждаются в порядке, определяемом ор</w:t>
      </w:r>
      <w:r>
        <w:t>ганами местного самоуправления.</w:t>
      </w:r>
    </w:p>
    <w:p w:rsidR="00000000" w:rsidRDefault="00ED0BB6">
      <w:pPr>
        <w:pStyle w:val="ConsPlusNormal"/>
        <w:spacing w:before="240"/>
        <w:ind w:firstLine="540"/>
        <w:jc w:val="both"/>
      </w:pPr>
      <w:bookmarkStart w:id="15" w:name="Par238"/>
      <w:bookmarkEnd w:id="15"/>
      <w:r>
        <w:t xml:space="preserve">7.1. Правительство Российской Федерации определяет </w:t>
      </w:r>
      <w:hyperlink r:id="rId90" w:history="1">
        <w:r>
          <w:rPr>
            <w:color w:val="0000FF"/>
          </w:rPr>
          <w:t>состав</w:t>
        </w:r>
      </w:hyperlink>
      <w:r>
        <w:t xml:space="preserve"> общедоступной информации о деятельности ор</w:t>
      </w:r>
      <w:r>
        <w:t xml:space="preserve">ганов государственной власти субъектов Российской Федерации и органов местного самоуправления и </w:t>
      </w:r>
      <w:hyperlink r:id="rId91" w:history="1">
        <w:r>
          <w:rPr>
            <w:color w:val="0000FF"/>
          </w:rPr>
          <w:t>порядок</w:t>
        </w:r>
      </w:hyperlink>
      <w:r>
        <w:t xml:space="preserve"> обязательного размещения указанными орга</w:t>
      </w:r>
      <w:r>
        <w:t>нами на официальных сайтах в форме открытых данных такой информации,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</w:t>
      </w:r>
      <w:r>
        <w:t>ия Российской Федерации и субъектов Российской Федерации, переданных для осуществления органам государственной власти субъектов Российской Федерации или органам местного самоуправления.</w:t>
      </w:r>
    </w:p>
    <w:p w:rsidR="00000000" w:rsidRDefault="00ED0BB6">
      <w:pPr>
        <w:pStyle w:val="ConsPlusNormal"/>
        <w:jc w:val="both"/>
      </w:pPr>
      <w:r>
        <w:t xml:space="preserve">(часть 7.1 введена Федеральным </w:t>
      </w:r>
      <w:hyperlink r:id="rId92" w:history="1">
        <w:r>
          <w:rPr>
            <w:color w:val="0000FF"/>
          </w:rPr>
          <w:t>законом</w:t>
        </w:r>
      </w:hyperlink>
      <w:r>
        <w:t xml:space="preserve"> от 07.06.2013 N 112</w:t>
      </w:r>
      <w:r>
        <w:t>-</w:t>
      </w:r>
      <w:r>
        <w:t xml:space="preserve">ФЗ; в ред. Федерального </w:t>
      </w:r>
      <w:hyperlink r:id="rId93" w:history="1">
        <w:r>
          <w:rPr>
            <w:color w:val="0000FF"/>
          </w:rPr>
          <w:t>закона</w:t>
        </w:r>
      </w:hyperlink>
      <w:r>
        <w:t xml:space="preserve"> от 14.07.202</w:t>
      </w:r>
      <w:r>
        <w:t>2 N 270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bookmarkStart w:id="16" w:name="Par240"/>
      <w:bookmarkEnd w:id="16"/>
      <w:r>
        <w:t xml:space="preserve">7.2. </w:t>
      </w:r>
      <w:hyperlink r:id="rId94" w:history="1">
        <w:r>
          <w:rPr>
            <w:color w:val="0000FF"/>
          </w:rPr>
          <w:t>Перечень</w:t>
        </w:r>
      </w:hyperlink>
      <w:r>
        <w:t xml:space="preserve"> информации о деятельности подведомственных организаций, размещаемой на их официальных сайтах, утверждается</w:t>
      </w:r>
      <w:r>
        <w:t xml:space="preserve"> государственными органами, органами местного самоуправления, в ведении которых такие организации находятся.</w:t>
      </w:r>
    </w:p>
    <w:p w:rsidR="00000000" w:rsidRDefault="00ED0BB6">
      <w:pPr>
        <w:pStyle w:val="ConsPlusNormal"/>
        <w:jc w:val="both"/>
      </w:pPr>
      <w:r>
        <w:t xml:space="preserve">(часть 7.2 введена Федеральным </w:t>
      </w:r>
      <w:hyperlink r:id="rId95" w:history="1">
        <w:r>
          <w:rPr>
            <w:color w:val="0000FF"/>
          </w:rPr>
          <w:t>законом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 xml:space="preserve">8. При утверждении перечней информации о деятельности государственных органов, органов местного самоуправления и подведомственных организаций, указанных в  </w:t>
      </w:r>
      <w:r>
        <w:t>-</w:t>
      </w:r>
      <w:r>
        <w:t xml:space="preserve"> ,  </w:t>
      </w:r>
      <w:r>
        <w:t>-</w:t>
      </w:r>
      <w:r>
        <w:t xml:space="preserve"> ,  настоящей статьи, определяются периодичность размещения информ</w:t>
      </w:r>
      <w:r>
        <w:t>ации на официальных сайтах, за исключением информации, размещаемой в форме открытых данных, сроки ее обновления, обеспечивающие своевременность реализации и защиты пользователями информацией своих прав и законных интересов, а также иные требования к размещ</w:t>
      </w:r>
      <w:r>
        <w:t>ению указанной информации.</w:t>
      </w:r>
    </w:p>
    <w:p w:rsidR="00000000" w:rsidRDefault="00ED0BB6">
      <w:pPr>
        <w:pStyle w:val="ConsPlusNormal"/>
        <w:jc w:val="both"/>
      </w:pPr>
      <w:r>
        <w:t xml:space="preserve">(в ред. Федеральных законов от 11.07.2011 </w:t>
      </w:r>
      <w:hyperlink r:id="rId96" w:history="1">
        <w:r>
          <w:rPr>
            <w:color w:val="0000FF"/>
          </w:rPr>
          <w:t>N 200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07.06.2013 </w:t>
      </w:r>
      <w:hyperlink r:id="rId97" w:history="1">
        <w:r>
          <w:rPr>
            <w:color w:val="0000FF"/>
          </w:rPr>
          <w:t>N 112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14.07.2022 </w:t>
      </w:r>
      <w:hyperlink r:id="rId98" w:history="1">
        <w:r>
          <w:rPr>
            <w:color w:val="0000FF"/>
          </w:rPr>
          <w:t>N 270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9. Периодичность размещения на официальных сайтах</w:t>
      </w:r>
      <w:r>
        <w:t xml:space="preserve"> в форме открытых данных общедоступной информации о деятельности государственных органов и органов местного самоуправления, сроки ее обновления, обеспечивающие своевременность реализации и защиты пользователями своих прав и законных интересов, а также иные</w:t>
      </w:r>
      <w:r>
        <w:t xml:space="preserve"> требования к размещению указанной информации в форме открытых данных определяются в </w:t>
      </w:r>
      <w:hyperlink r:id="rId99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000000" w:rsidRDefault="00ED0BB6">
      <w:pPr>
        <w:pStyle w:val="ConsPlusNormal"/>
        <w:jc w:val="both"/>
      </w:pPr>
      <w:r>
        <w:t xml:space="preserve">(часть 9 введена Федеральным </w:t>
      </w:r>
      <w:hyperlink r:id="rId100" w:history="1">
        <w:r>
          <w:rPr>
            <w:color w:val="0000FF"/>
          </w:rPr>
          <w:t>законом</w:t>
        </w:r>
      </w:hyperlink>
      <w:r>
        <w:t xml:space="preserve"> от 07.06.2013 N 112</w:t>
      </w:r>
      <w:r>
        <w:t>-</w:t>
      </w:r>
      <w:r>
        <w:t xml:space="preserve">ФЗ; в ред. Федерального </w:t>
      </w:r>
      <w:hyperlink r:id="rId101" w:history="1">
        <w:r>
          <w:rPr>
            <w:color w:val="0000FF"/>
          </w:rPr>
          <w:t>закона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r>
        <w:t>Статья 15. Присутствие на заседаниях коллегиальных государственных органов и коллегиальных органов местного самоуправления, а также на заседаниях коллегиальных органов госуда</w:t>
      </w:r>
      <w:r>
        <w:t>рственных органов и коллегиальных органов органов местного самоуправления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r>
        <w:t>Коллегиальные государственные органы и коллегиальные органы местного самоуправления обеспечивают возможность присутствия граждан (физических лиц), в том числе представителей организ</w:t>
      </w:r>
      <w:r>
        <w:t>аций (юридических лиц), общественных объединений, государственных органов и органов местного самоуправления, на своих заседаниях, а иные государственные органы и органы местного самоуправления на заседаниях своих коллегиальных органов. Присутствие указанны</w:t>
      </w:r>
      <w:r>
        <w:t>х лиц на этих заседаниях осуществляется в соответствии с регламентами государственных органов или иными нормативными правовыми актами, регламентами органов местного самоуправления или иными муниципальными правовыми актами.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r>
        <w:t>Статья 16. Размещение информации</w:t>
      </w:r>
      <w:r>
        <w:t xml:space="preserve"> о деятельности государственных органов, органов местного самоуправления в помещениях, занимаемых указанными органами, и иных отведенных для этих целей местах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bookmarkStart w:id="17" w:name="Par253"/>
      <w:bookmarkEnd w:id="17"/>
      <w:r>
        <w:t>1. Государственные органы, органы местного самоуправления в помещениях, занимаемых у</w:t>
      </w:r>
      <w:r>
        <w:t>казанными органами, и иных отведенных для этих целей местах размещают информационные стенды и (или)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</w:t>
      </w:r>
      <w:r>
        <w:t>ственного органа, органа местного самоуправления.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2. Информация, указанная в  настоящей статьи, должна содержать: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1) порядок работы государственного органа, органа местного самоуправления, включая порядок приема граждан (физических лиц), в том числе предст</w:t>
      </w:r>
      <w:r>
        <w:t>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2) условия и порядок получения информации от государственного органа, органа местного самоуправления.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3. Государственные органы, ор</w:t>
      </w:r>
      <w:r>
        <w:t>ганы местного самоуправления вправе размещать в помещениях, занимаемых указанными органами, и иных отведенных для этих целей местах иные сведения, необходимые для оперативного информирования пользователей информацией.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r>
        <w:t>Статья 17. Ознакомление с информацией</w:t>
      </w:r>
      <w:r>
        <w:t xml:space="preserve"> о деятельности государственных органов и органов местного самоуправления в помещениях, занимаемых указанными органами, а также через библиотечные и архивные фонды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r>
        <w:t>1. По решению государственного органа, органа местного самоуправления в установленном ими п</w:t>
      </w:r>
      <w:r>
        <w:t>орядке пользователю информацией может быть предоставлена возможность ознакомиться с информацией об их деятельности в помещениях, занимаемых государственным органом, органом местного самоуправления.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2. Орган местного самоуправления, не имеющий возможности р</w:t>
      </w:r>
      <w:r>
        <w:t>азмещать информацию о своей деятельности в сети "Интернет", обеспечивает пользователям информацией возможность ознакомиться с указанной информацией в помещениях, занимаемых этим органом местного самоуправления.</w:t>
      </w:r>
    </w:p>
    <w:p w:rsidR="00000000" w:rsidRDefault="00ED0BB6">
      <w:pPr>
        <w:pStyle w:val="ConsPlusNormal"/>
        <w:jc w:val="both"/>
      </w:pPr>
      <w:r>
        <w:t xml:space="preserve">(в ред. Федерального </w:t>
      </w:r>
      <w:hyperlink r:id="rId102" w:history="1">
        <w:r>
          <w:rPr>
            <w:color w:val="0000FF"/>
          </w:rPr>
          <w:t>закона</w:t>
        </w:r>
      </w:hyperlink>
      <w:r>
        <w:t xml:space="preserve"> от 11.07.2011 N 200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3. Ознакомление пользователей информацией с информацией о деятельности государственных органов и органов местного самоуправления, находящ</w:t>
      </w:r>
      <w:r>
        <w:t>ейся в библиотечных и архивных фондах, осуществляется в порядке, установленном законодательством Российской Федерации, законодательством субъектов Российской Федерации, муниципальными правовыми актами.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r>
        <w:t>Статья 18. Запрос информации о деятельности государст</w:t>
      </w:r>
      <w:r>
        <w:t>венных органов и органов местного самоуправления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r>
        <w:t xml:space="preserve">1. Пользователь информацией имеет право обращаться в государственные органы, органы местного самоуправления с запросом как непосредственно, так и через своего представителя, полномочия которого оформляются </w:t>
      </w:r>
      <w:r>
        <w:t>в порядке, установленном законодательством Российской Федерации.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2. В запросе указываются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</w:t>
      </w:r>
      <w:r>
        <w:t>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 о деятельности государственных органов, органов местного са</w:t>
      </w:r>
      <w:r>
        <w:t xml:space="preserve">моуправления. Анонимные запросы не рассматриваются. В запросе, составленном в письменной форме, указывается также наименование государственного органа или органа местного самоуправления, в которые направляется запрос, либо фамилия и инициалы или должность </w:t>
      </w:r>
      <w:r>
        <w:t>соответствующего должностного лица.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3. При составлении запроса используется государственный язык Российской Федерации. Использование при составлении запроса в государственный орган или орган местного самоуправления республики в составе Российской Федерации</w:t>
      </w:r>
      <w:r>
        <w:t xml:space="preserve"> государственного языка этой республики определяется законодательством данной республики.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</w:t>
      </w:r>
      <w:r>
        <w:t>ской Федерации определяется законодательством субъекта Российской Федерации.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4. В случае поступления в государственный орган или орган местного самоуправления запроса, составленного на иностранном языке, этот запрос может быть рассмотрен в порядке, установ</w:t>
      </w:r>
      <w:r>
        <w:t>ленном соответствующим органом.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 xml:space="preserve">5. Запрос, составленный в письменной форме, подлежит регистрации в течение трех дней со дня его поступления в государственный орган, орган местного самоуправления. Запрос, составленный в устной форме, подлежит регистрации в </w:t>
      </w:r>
      <w:r>
        <w:t>день его поступления с указанием даты и времени поступления.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6. Запрос подлежит рассмотрению в тридцатидневный срок со дня его регистрации, если иное не предусмотрено законодательством Российской Федерации. В случае, если предоставление запрашиваемой инфор</w:t>
      </w:r>
      <w:r>
        <w:t>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пятнадца</w:t>
      </w:r>
      <w:r>
        <w:t>ть дней сверх установленного настоящим Федеральным законом срока для ответа на запрос.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 xml:space="preserve">7. Если запрос не относится к деятельности государственного органа или органа местного самоуправления, в которые он направлен, то в течение семи дней со дня регистрации </w:t>
      </w:r>
      <w:r>
        <w:t>запроса он направляется в государственный орган или орган местного самоуправления, к полномочиям которых отнесено предоставление запрашиваемой информации. О переадресации запроса в этот же срок сообщается направившему запрос пользователю информацией. В слу</w:t>
      </w:r>
      <w:r>
        <w:t>чае,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органе, органе местного самоуправления, об этом также в течение семи дней со дня регистрации запроса соо</w:t>
      </w:r>
      <w:r>
        <w:t>бщается направившему запрос пользователю информацией.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8. Государственные органы,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9. Т</w:t>
      </w:r>
      <w:r>
        <w:t>ребования настоящего Федерального закона к запросу в письменной форме и ответу на него применяются к запросу, поступившему в государственный орган, орган местного самоуправления по сети "Интернет", а также к ответу на такой запрос.</w:t>
      </w:r>
    </w:p>
    <w:p w:rsidR="00000000" w:rsidRDefault="00ED0BB6">
      <w:pPr>
        <w:pStyle w:val="ConsPlusNormal"/>
        <w:jc w:val="both"/>
      </w:pPr>
      <w:r>
        <w:t xml:space="preserve">(в ред. Федерального </w:t>
      </w:r>
      <w:hyperlink r:id="rId103" w:history="1">
        <w:r>
          <w:rPr>
            <w:color w:val="0000FF"/>
          </w:rPr>
          <w:t>закона</w:t>
        </w:r>
      </w:hyperlink>
      <w:r>
        <w:t xml:space="preserve"> от 11.07.2011 N 200</w:t>
      </w:r>
      <w:r>
        <w:t>-</w:t>
      </w:r>
      <w:r>
        <w:t>ФЗ)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r>
        <w:t>Статья 19. Порядок предоставления информации о деятельности государственных органов и органов местного самоуправлен</w:t>
      </w:r>
      <w:r>
        <w:t>ия по запросу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r>
        <w:t>1. Информация о деятельности государственных органов и органов местного самоуправления по запросу предоставляется в виде ответа на запрос, в котором содержится или к которому прилагается запрашиваемая информация либо в котором в соответствии</w:t>
      </w:r>
      <w:r>
        <w:t xml:space="preserve"> со  настоящего Федерального закона содержится мотивированный отказ в предоставлении указанной информации. В ответе на запрос указываются наименование, почтовый адрес государственного органа или органа местного самоуправления, должность лица, подписавшего </w:t>
      </w:r>
      <w:r>
        <w:t>ответ, а также реквизиты ответа на запрос (регистрационный номер и дата).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2. При ответе на запрос используется государственный язык Российской Федерации. Использование при ответе на запрос, поступивший в государственный орган или орган местного самоуправле</w:t>
      </w:r>
      <w:r>
        <w:t>ния республики в составе Российской Федерации, государственного языка этой республики определяется законодательством данной республики. Возможность использования при ответе на запрос, поступивший в государственный орган субъекта Российской Федерации или ор</w:t>
      </w:r>
      <w:r>
        <w:t>ган местного самоуправления, других языков народов Российской Федерации определяется законодательством субъекта Российской Федерации.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3. При запросе информации о деятельности государственных органов и органов местного самоуправления, опубликованной в средс</w:t>
      </w:r>
      <w:r>
        <w:t>твах массовой информации либо размещенной на официальных сайтах, в ответе на запрос государственный орган, орган местного самоуправления могут ограничиться указанием названия, даты выхода и номера средства массовой информации, в котором опубликована запраш</w:t>
      </w:r>
      <w:r>
        <w:t>иваемая информация, и (или) электронного адреса официального сайта, на котором размещена запрашиваемая информация.</w:t>
      </w:r>
    </w:p>
    <w:p w:rsidR="00000000" w:rsidRDefault="00ED0BB6">
      <w:pPr>
        <w:pStyle w:val="ConsPlusNormal"/>
        <w:jc w:val="both"/>
      </w:pPr>
      <w:r>
        <w:t xml:space="preserve">(в ред. Федеральных законов от 11.07.2011 </w:t>
      </w:r>
      <w:hyperlink r:id="rId104" w:history="1">
        <w:r>
          <w:rPr>
            <w:color w:val="0000FF"/>
          </w:rPr>
          <w:t>N 200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14.07.2022 </w:t>
      </w:r>
      <w:hyperlink r:id="rId105" w:history="1">
        <w:r>
          <w:rPr>
            <w:color w:val="0000FF"/>
          </w:rPr>
          <w:t>N 270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4. В случае, если запрашиваемая информация относится к информации ограниченного доступа, в ответе</w:t>
      </w:r>
      <w:r>
        <w:t xml:space="preserve"> на запрос указываются вид, наименование, номер и дата принятия акта, в соответствии с которым доступ к этой информации ограничен. В случае, если часть запрашиваемой информации относится к информации ограниченного доступа, а остальная информация является о</w:t>
      </w:r>
      <w:r>
        <w:t>бщедоступной, государственный орган или орган местного самоуправления обязан предоставить запрашиваемую информацию, за исключением информации ограниченного доступа.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5. Ответ на запрос подлежит обязательной регистрации государственным органом, органом местн</w:t>
      </w:r>
      <w:r>
        <w:t>ого самоуправления.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bookmarkStart w:id="18" w:name="Par288"/>
      <w:bookmarkEnd w:id="18"/>
      <w:r>
        <w:t>Статья 20. Основания, исключающие возможность предоставления информации о деятельности государственных органов и органов местного самоуправления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r>
        <w:t>1. Информация о деятельности государственных органов и органов местного самоу</w:t>
      </w:r>
      <w:r>
        <w:t>правления не предоставляется в случае, если: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1) содержание запроса не позволяет установить запрашиваемую информацию о деятельности государственных органов и органов местного самоуправления;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2) в запросе не указан почтовый адрес, адрес электронной почты или</w:t>
      </w:r>
      <w:r>
        <w:t xml:space="preserve"> номер факса для направления ответа на запрос либо номер телефона, по которому можно связаться с направившим запрос пользователем информацией;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3) запрашиваемая информация не относится к деятельности государственного органа или органа местного самоуправлени</w:t>
      </w:r>
      <w:r>
        <w:t>я, в которые поступил запрос;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4) запрашиваемая информация относится к информации ограниченного доступа;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5) запрашиваемая информация ранее предоставлялась пользователю информацией;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6) в запросе ставится вопрос о правовой оценке актов, принятых государственн</w:t>
      </w:r>
      <w:r>
        <w:t>ым органом, органом местного самоуправления, проведении анализа деятельности государственного органа, его территориальных органов, органа местного самоуправления либо подведомственных организаций или проведении иной аналитической работы, непосредственно не</w:t>
      </w:r>
      <w:r>
        <w:t xml:space="preserve"> связанной с защитой прав направившего запрос пользователя информацией.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 xml:space="preserve">2. Основания, исключающие возможность предоставления информации о деятельности судов в Российской Федерации, устанавливаются Федеральным </w:t>
      </w:r>
      <w:hyperlink r:id="rId106" w:history="1">
        <w:r>
          <w:rPr>
            <w:color w:val="0000FF"/>
          </w:rPr>
          <w:t>законом</w:t>
        </w:r>
      </w:hyperlink>
      <w:r>
        <w:t xml:space="preserve"> "Об обеспечении доступа к информации о деятельности судов в Российской Федерации".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3. Государственный орган, орган местного самоуправления вправе не предоставлять информацию о своей д</w:t>
      </w:r>
      <w:r>
        <w:t>еятельности по запросу, если эта информация опубликована в средстве массовой информации или размещена на официальном сайте.</w:t>
      </w:r>
    </w:p>
    <w:p w:rsidR="00000000" w:rsidRDefault="00ED0BB6">
      <w:pPr>
        <w:pStyle w:val="ConsPlusNormal"/>
        <w:jc w:val="both"/>
      </w:pPr>
      <w:r>
        <w:t xml:space="preserve">(в ред. Федеральных законов от 11.07.2011 </w:t>
      </w:r>
      <w:hyperlink r:id="rId107" w:history="1">
        <w:r>
          <w:rPr>
            <w:color w:val="0000FF"/>
          </w:rPr>
          <w:t>N 200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14.07.2022 </w:t>
      </w:r>
      <w:hyperlink r:id="rId108" w:history="1">
        <w:r>
          <w:rPr>
            <w:color w:val="0000FF"/>
          </w:rPr>
          <w:t>N 270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r>
        <w:t>Статья 21. Информация о деятельности государственных органов и органов местного самоупр</w:t>
      </w:r>
      <w:r>
        <w:t>авления, предоставляемая на бесплатной основе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r>
        <w:t>Пользователю информацией предоставляется на бесплатной основе информация о деятельности государственных органов и органов местного самоуправления: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1) передаваемая в устной форме;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2) размещаемая государственным</w:t>
      </w:r>
      <w:r>
        <w:t xml:space="preserve"> органом, органом местного самоуправления в сети "Интернет", а также в отведенных для размещения информации о деятельности государственных органов и органов местного самоуправления местах;</w:t>
      </w:r>
    </w:p>
    <w:p w:rsidR="00000000" w:rsidRDefault="00ED0BB6">
      <w:pPr>
        <w:pStyle w:val="ConsPlusNormal"/>
        <w:jc w:val="both"/>
      </w:pPr>
      <w:r>
        <w:t xml:space="preserve">(в ред. Федерального </w:t>
      </w:r>
      <w:hyperlink r:id="rId109" w:history="1">
        <w:r>
          <w:rPr>
            <w:color w:val="0000FF"/>
          </w:rPr>
          <w:t>закона</w:t>
        </w:r>
      </w:hyperlink>
      <w:r>
        <w:t xml:space="preserve"> от 11.07.2011 N 200</w:t>
      </w:r>
      <w:r>
        <w:t>-</w:t>
      </w:r>
      <w:r>
        <w:t>ФЗ)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3) затрагивающая права и установленные законодательством Российской Федерации обязанности заинтересованного пользователя информацией;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4) иная установленная зак</w:t>
      </w:r>
      <w:r>
        <w:t>оном информация о деятельности государственных органов и органов местного самоуправления, а также иная установленная муниципальными правовыми актами информация о деятельности органов местного самоуправления.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r>
        <w:t>Статья 22. Плата за предоставление информации о</w:t>
      </w:r>
      <w:r>
        <w:t xml:space="preserve"> деятельности государственных органов и органов местного самоуправления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bookmarkStart w:id="19" w:name="Par312"/>
      <w:bookmarkEnd w:id="19"/>
      <w:r>
        <w:t xml:space="preserve">1.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запросу, если объем </w:t>
      </w:r>
      <w:r>
        <w:t xml:space="preserve">запрашиваемой и полученной информации превышает определенный Правительством Российской Федерации объем информации, предоставляемой на бесплатной основе. </w:t>
      </w:r>
      <w:hyperlink r:id="rId110" w:history="1">
        <w:r>
          <w:rPr>
            <w:color w:val="0000FF"/>
          </w:rPr>
          <w:t>Порядок</w:t>
        </w:r>
      </w:hyperlink>
      <w:r>
        <w:t xml:space="preserve"> взимания платы устанавливается Правительством Российской Федерации.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2. В случае, предусмотренном  настоящей статьи, пользователем информацией оплачиваются расходы на изготовление копий запрашиваемых документов и (или) материалов, а также р</w:t>
      </w:r>
      <w:r>
        <w:t>асходы, связанные с их пересылкой по почте.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3. Средства, полученные в качестве платы за предоставление информации о деятельности государственных органов и органов местного самоуправления, подлежат зачислению в соответствующие бюджеты бюджетной системы Росс</w:t>
      </w:r>
      <w:r>
        <w:t>ийской Федерации.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4. Государственный орган или орган местного самоуправления, предоставившие информацию, содержащую неточные сведения, обязан безвозмездно по письменному заявлению пользователя информацией, которое должно быть мотивировано, устранить имеющи</w:t>
      </w:r>
      <w:r>
        <w:t>еся неточности.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jc w:val="center"/>
        <w:outlineLvl w:val="0"/>
      </w:pPr>
      <w:r>
        <w:t>Глава 4. ОТВЕТСТВЕННОСТЬ ЗА НАРУШЕНИЕ ПОРЯДКА</w:t>
      </w:r>
    </w:p>
    <w:p w:rsidR="00000000" w:rsidRDefault="00ED0BB6">
      <w:pPr>
        <w:pStyle w:val="ConsPlusTitle"/>
        <w:jc w:val="center"/>
      </w:pPr>
      <w:r>
        <w:t>ДОСТУПА К ИНФОРМАЦИИ О ДЕЯТЕЛЬНОСТИ ГОСУДАРСТВЕННЫХ ОРГАНОВ</w:t>
      </w:r>
    </w:p>
    <w:p w:rsidR="00000000" w:rsidRDefault="00ED0BB6">
      <w:pPr>
        <w:pStyle w:val="ConsPlusTitle"/>
        <w:jc w:val="center"/>
      </w:pPr>
      <w:r>
        <w:t>И ОРГАНОВ МЕСТНОГО САМОУПРАВЛЕНИЯ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r>
        <w:t>Статья 23. Защита права на доступ к информации о деятельности государственных органов и органов ме</w:t>
      </w:r>
      <w:r>
        <w:t>стного самоуправления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r>
        <w:t>1. Решения и действия (бездействие) государственных органов и органов местного самоуправления, их должностных лиц, нарушающие право на доступ к информации о деятельности государственных органов и органов местного самоуправления, могу</w:t>
      </w:r>
      <w:r>
        <w:t>т быть обжалованы в вышестоящий орган или вышестоящему должностному лицу либо в суд.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2. Если в результате неправомерного отказа в доступе к информации о деятельности государственных органов и органов местного самоуправления, либо несвоевременного ее предос</w:t>
      </w:r>
      <w:r>
        <w:t>тавления, либо предоставления заведомо недостоверной или не соответствующей содержанию запроса информации пользователю информацией были причинены убытки, такие убытки подлежат возмещению в соответствии с гражданским законодательством Российской Федерации.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r>
        <w:t>Статья 24. Контроль и надзор за обеспечением доступа к информации о деятельности государственных органов и органов местного самоуправления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r>
        <w:t>1. Контроль за обеспечением доступа к информации о деятельности государственных органов и органов местного самоупра</w:t>
      </w:r>
      <w:r>
        <w:t>вления осуществляют руководители государственных органов и органов местного самоуправления.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2. Порядок осуществления контроля за обеспечением доступа к информации о деятельности государственных органов и органов местного самоуправления устанавливается соот</w:t>
      </w:r>
      <w:r>
        <w:t>ветственно нормативными правовыми актами государственных органов, муниципальными правовыми актами.</w:t>
      </w:r>
    </w:p>
    <w:p w:rsidR="00000000" w:rsidRDefault="00ED0BB6">
      <w:pPr>
        <w:pStyle w:val="ConsPlusNormal"/>
        <w:spacing w:before="240"/>
        <w:ind w:firstLine="540"/>
        <w:jc w:val="both"/>
      </w:pPr>
      <w:r>
        <w:t>3. Надзор за исполнением государственными органами, органами местного самоуправления, их должностными лицами настоящего Федерального закона осуществляют орга</w:t>
      </w:r>
      <w:r>
        <w:t xml:space="preserve">ны прокуратуры Российской Федерации в порядке, установленном Федеральным </w:t>
      </w:r>
      <w:hyperlink r:id="rId111" w:history="1">
        <w:r>
          <w:rPr>
            <w:color w:val="0000FF"/>
          </w:rPr>
          <w:t>законом</w:t>
        </w:r>
      </w:hyperlink>
      <w:r>
        <w:t xml:space="preserve"> "О прокуратуре Российской Федерации".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ind w:firstLine="540"/>
        <w:jc w:val="both"/>
        <w:outlineLvl w:val="1"/>
      </w:pPr>
      <w:r>
        <w:t>Статья 25. Ответственность за нарушение права</w:t>
      </w:r>
      <w:r>
        <w:t xml:space="preserve"> на доступ к информации о деятельности государственных органов, органов местного самоуправления и подведомственных организаций</w:t>
      </w:r>
    </w:p>
    <w:p w:rsidR="00000000" w:rsidRDefault="00ED0BB6">
      <w:pPr>
        <w:pStyle w:val="ConsPlusNormal"/>
        <w:jc w:val="both"/>
      </w:pPr>
      <w:r>
        <w:t xml:space="preserve">(в ред. Федерального </w:t>
      </w:r>
      <w:hyperlink r:id="rId112" w:history="1">
        <w:r>
          <w:rPr>
            <w:color w:val="0000FF"/>
          </w:rPr>
          <w:t>закона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r>
        <w:t>Должностные лица государственных органов, органов местного самоуправления и подведомственных организаций, государственные и муниципальные служащие, работники подведомственных организаций, виновные в нарушении права на до</w:t>
      </w:r>
      <w:r>
        <w:t>ступ к информации о деятельности государственных органов, органов местного самоуправления и подведомственных организаций, несут дисциплинарную, административную, гражданскую и уголовную ответственность в соответствии с законодательством Российской Федераци</w:t>
      </w:r>
      <w:r>
        <w:t>и.</w:t>
      </w:r>
    </w:p>
    <w:p w:rsidR="00000000" w:rsidRDefault="00ED0BB6">
      <w:pPr>
        <w:pStyle w:val="ConsPlusNormal"/>
        <w:jc w:val="both"/>
      </w:pPr>
      <w:r>
        <w:t xml:space="preserve">(в ред. Федерального </w:t>
      </w:r>
      <w:hyperlink r:id="rId113" w:history="1">
        <w:r>
          <w:rPr>
            <w:color w:val="0000FF"/>
          </w:rPr>
          <w:t>закона</w:t>
        </w:r>
      </w:hyperlink>
      <w:r>
        <w:t xml:space="preserve"> от 14.07.2022 N 270</w:t>
      </w:r>
      <w:r>
        <w:t>-</w:t>
      </w:r>
      <w:r>
        <w:t>ФЗ)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Title"/>
        <w:jc w:val="center"/>
        <w:outlineLvl w:val="0"/>
      </w:pPr>
      <w:r>
        <w:t>Глава 5. ЗАКЛЮЧИТЕЛЬНЫЕ ПОЛОЖЕНИЯ</w:t>
      </w:r>
    </w:p>
    <w:p w:rsidR="00000000" w:rsidRDefault="00ED0BB6">
      <w:pPr>
        <w:pStyle w:val="ConsPlusNormal"/>
        <w:jc w:val="center"/>
      </w:pPr>
    </w:p>
    <w:p w:rsidR="00000000" w:rsidRDefault="00ED0BB6">
      <w:pPr>
        <w:pStyle w:val="ConsPlusTitle"/>
        <w:ind w:firstLine="540"/>
        <w:jc w:val="both"/>
        <w:outlineLvl w:val="1"/>
      </w:pPr>
      <w:r>
        <w:t xml:space="preserve">Статья 26. Вступление в силу настоящего Федерального </w:t>
      </w:r>
      <w:r>
        <w:t>закона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ind w:firstLine="540"/>
        <w:jc w:val="both"/>
      </w:pPr>
      <w:r>
        <w:t>Настоящий Федеральный закон вступает в силу с 1 января 2010 года.</w:t>
      </w:r>
    </w:p>
    <w:p w:rsidR="00000000" w:rsidRDefault="00ED0BB6">
      <w:pPr>
        <w:pStyle w:val="ConsPlusNormal"/>
        <w:ind w:firstLine="540"/>
        <w:jc w:val="both"/>
      </w:pPr>
    </w:p>
    <w:p w:rsidR="00000000" w:rsidRDefault="00ED0BB6">
      <w:pPr>
        <w:pStyle w:val="ConsPlusNormal"/>
        <w:jc w:val="right"/>
      </w:pPr>
      <w:r>
        <w:t>Президент</w:t>
      </w:r>
    </w:p>
    <w:p w:rsidR="00000000" w:rsidRDefault="00ED0BB6">
      <w:pPr>
        <w:pStyle w:val="ConsPlusNormal"/>
        <w:jc w:val="right"/>
      </w:pPr>
      <w:r>
        <w:t>Российской Федерации</w:t>
      </w:r>
    </w:p>
    <w:p w:rsidR="00000000" w:rsidRDefault="00ED0BB6">
      <w:pPr>
        <w:pStyle w:val="ConsPlusNormal"/>
        <w:jc w:val="right"/>
      </w:pPr>
      <w:r>
        <w:t>Д.МЕДВЕДЕВ</w:t>
      </w:r>
    </w:p>
    <w:p w:rsidR="00000000" w:rsidRDefault="00ED0BB6">
      <w:pPr>
        <w:pStyle w:val="ConsPlusNormal"/>
      </w:pPr>
      <w:r>
        <w:t>Москва, Кремль</w:t>
      </w:r>
    </w:p>
    <w:p w:rsidR="00000000" w:rsidRDefault="00ED0BB6">
      <w:pPr>
        <w:pStyle w:val="ConsPlusNormal"/>
        <w:spacing w:before="240"/>
      </w:pPr>
      <w:r>
        <w:t>9 февраля 2009 года</w:t>
      </w:r>
    </w:p>
    <w:p w:rsidR="00000000" w:rsidRDefault="00ED0BB6">
      <w:pPr>
        <w:pStyle w:val="ConsPlusNormal"/>
        <w:spacing w:before="240"/>
      </w:pPr>
      <w:r>
        <w:t>N 8</w:t>
      </w:r>
      <w:r>
        <w:t>-</w:t>
      </w:r>
      <w:r>
        <w:t>ФЗ</w:t>
      </w:r>
    </w:p>
    <w:p w:rsidR="00000000" w:rsidRDefault="00ED0BB6">
      <w:pPr>
        <w:pStyle w:val="ConsPlusNormal"/>
      </w:pPr>
    </w:p>
    <w:p w:rsidR="00000000" w:rsidRDefault="00ED0BB6">
      <w:pPr>
        <w:pStyle w:val="ConsPlusNormal"/>
      </w:pPr>
    </w:p>
    <w:p w:rsidR="00000000" w:rsidRDefault="00ED0BB6">
      <w:pPr>
        <w:pStyle w:val="ConsPlusNormal"/>
        <w:pBdr>
          <w:top w:val="single" w:sz="4" w:space="0" w:color="000000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114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D0BB6">
      <w:pPr>
        <w:pStyle w:val="ConsPlusNormal"/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000000" w:rsidRDefault="00ED0BB6">
      <w:pPr>
        <w:pStyle w:val="ConsPlusNormal"/>
      </w:pPr>
      <w:r>
        <w:rPr>
          <w:rFonts w:ascii="Times New Roman" w:hAnsi="Times New Roman" w:cs="Times New Roman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 Arial">
    <w:altName w:val="Arial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Times New Roma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Courier New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Tahoma">
    <w:altName w:val="Tahoma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D0BB6">
      <w:pPr>
        <w:pStyle w:val="ConsPlusNormal"/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000000" w:rsidRDefault="00ED0BB6">
      <w:pPr>
        <w:pStyle w:val="ConsPlusNormal"/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D0BB6">
    <w:pPr>
      <w:pStyle w:val="ConsPlusNormal"/>
      <w:jc w:val="center"/>
      <w:rPr>
        <w:rFonts w:ascii="Times New Roman" w:hAnsi="Times New Roman" w:cs="Times New Roman"/>
        <w:sz w:val="10"/>
        <w:szCs w:val="10"/>
      </w:rPr>
    </w:pPr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BB6"/>
    <w:rsid w:val="00ED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78746B2-E1A8-47CA-A1BF-D13EB9D5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Grid Table Light" w:uiPriority="40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 w:after="200"/>
      <w:outlineLvl w:val="0"/>
    </w:pPr>
    <w:rPr>
      <w:rFonts w:ascii=" Arial" w:hAnsi=" Arial" w:cs=" 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360" w:after="200"/>
      <w:outlineLvl w:val="1"/>
    </w:pPr>
    <w:rPr>
      <w:rFonts w:ascii=" Arial" w:hAnsi=" Arial" w:cs=" Arial"/>
      <w:sz w:val="34"/>
      <w:szCs w:val="34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320" w:after="200"/>
      <w:outlineLvl w:val="2"/>
    </w:pPr>
    <w:rPr>
      <w:rFonts w:ascii=" Arial" w:hAnsi=" Arial" w:cs=" 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320" w:after="200"/>
      <w:outlineLvl w:val="3"/>
    </w:pPr>
    <w:rPr>
      <w:rFonts w:ascii=" Arial" w:hAnsi=" Arial" w:cs=" 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spacing w:before="320" w:after="200"/>
      <w:outlineLvl w:val="4"/>
    </w:pPr>
    <w:rPr>
      <w:rFonts w:ascii=" Arial" w:hAnsi=" Arial" w:cs=" Arial"/>
      <w:b/>
      <w:bCs/>
    </w:rPr>
  </w:style>
  <w:style w:type="paragraph" w:styleId="6">
    <w:name w:val="heading 6"/>
    <w:basedOn w:val="a"/>
    <w:next w:val="a"/>
    <w:link w:val="60"/>
    <w:uiPriority w:val="99"/>
    <w:qFormat/>
    <w:pPr>
      <w:keepNext/>
      <w:keepLines/>
      <w:spacing w:before="320" w:after="200"/>
      <w:outlineLvl w:val="5"/>
    </w:pPr>
    <w:rPr>
      <w:rFonts w:ascii=" Arial" w:hAnsi=" Arial" w:cs=" 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keepNext/>
      <w:keepLines/>
      <w:spacing w:before="320" w:after="200"/>
      <w:outlineLvl w:val="6"/>
    </w:pPr>
    <w:rPr>
      <w:rFonts w:ascii=" Arial" w:hAnsi=" Arial" w:cs=" 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pPr>
      <w:keepNext/>
      <w:keepLines/>
      <w:spacing w:before="320" w:after="200"/>
      <w:outlineLvl w:val="7"/>
    </w:pPr>
    <w:rPr>
      <w:rFonts w:ascii=" Arial" w:hAnsi=" Arial" w:cs=" 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pPr>
      <w:keepNext/>
      <w:keepLines/>
      <w:spacing w:before="320" w:after="200"/>
      <w:outlineLvl w:val="8"/>
    </w:pPr>
    <w:rPr>
      <w:rFonts w:ascii=" Arial" w:hAnsi=" Arial" w:cs=" Arial"/>
      <w:i/>
      <w:iCs/>
      <w:sz w:val="21"/>
      <w:szCs w:val="21"/>
    </w:rPr>
  </w:style>
  <w:style w:type="character" w:default="1" w:styleId="a0">
    <w:name w:val="Default Paragraph Fon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left="720"/>
      <w:contextualSpacing/>
    </w:pPr>
  </w:style>
  <w:style w:type="character" w:customStyle="1" w:styleId="10">
    <w:name w:val="Заголовок 1 Знак"/>
    <w:link w:val="1"/>
    <w:uiPriority w:val="99"/>
    <w:rPr>
      <w:rFonts w:ascii=" Arial" w:hAnsi=" Arial" w:cs=" Arial"/>
      <w:sz w:val="40"/>
      <w:szCs w:val="40"/>
    </w:rPr>
  </w:style>
  <w:style w:type="character" w:customStyle="1" w:styleId="20">
    <w:name w:val="Заголовок 2 Знак"/>
    <w:link w:val="2"/>
    <w:uiPriority w:val="99"/>
    <w:rPr>
      <w:rFonts w:ascii=" Arial" w:hAnsi=" Arial" w:cs=" Arial"/>
      <w:sz w:val="34"/>
      <w:szCs w:val="34"/>
    </w:rPr>
  </w:style>
  <w:style w:type="character" w:customStyle="1" w:styleId="30">
    <w:name w:val="Заголовок 3 Знак"/>
    <w:link w:val="3"/>
    <w:uiPriority w:val="99"/>
    <w:rPr>
      <w:rFonts w:ascii=" Arial" w:hAnsi=" Arial" w:cs=" Arial"/>
      <w:sz w:val="30"/>
      <w:szCs w:val="30"/>
    </w:rPr>
  </w:style>
  <w:style w:type="character" w:customStyle="1" w:styleId="40">
    <w:name w:val="Заголовок 4 Знак"/>
    <w:link w:val="4"/>
    <w:uiPriority w:val="99"/>
    <w:rPr>
      <w:rFonts w:ascii=" Arial" w:hAnsi=" Arial" w:cs=" 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rPr>
      <w:rFonts w:ascii=" Arial" w:hAnsi=" Arial" w:cs=" Arial"/>
      <w:b/>
      <w:bCs/>
    </w:rPr>
  </w:style>
  <w:style w:type="character" w:customStyle="1" w:styleId="60">
    <w:name w:val="Заголовок 6 Знак"/>
    <w:link w:val="6"/>
    <w:uiPriority w:val="99"/>
    <w:rPr>
      <w:rFonts w:ascii=" Arial" w:hAnsi=" Arial" w:cs=" 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rPr>
      <w:rFonts w:ascii=" Arial" w:hAnsi=" Arial" w:cs=" 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9"/>
    <w:rPr>
      <w:rFonts w:ascii=" Arial" w:hAnsi=" Arial" w:cs=" 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9"/>
    <w:rPr>
      <w:rFonts w:ascii=" Arial" w:hAnsi=" Arial" w:cs=" Arial"/>
      <w:i/>
      <w:iCs/>
      <w:sz w:val="21"/>
      <w:szCs w:val="21"/>
    </w:rPr>
  </w:style>
  <w:style w:type="paragraph" w:styleId="a4">
    <w:name w:val="No Spacing"/>
    <w:uiPriority w:val="99"/>
    <w:qFormat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a5">
    <w:name w:val="Title"/>
    <w:basedOn w:val="a"/>
    <w:next w:val="a"/>
    <w:link w:val="a6"/>
    <w:uiPriority w:val="99"/>
    <w:qFormat/>
    <w:pPr>
      <w:spacing w:before="300" w:after="200"/>
      <w:contextualSpacing/>
    </w:pPr>
    <w:rPr>
      <w:sz w:val="48"/>
      <w:szCs w:val="48"/>
    </w:rPr>
  </w:style>
  <w:style w:type="paragraph" w:styleId="a7">
    <w:name w:val="Subtitle"/>
    <w:basedOn w:val="a"/>
    <w:next w:val="a"/>
    <w:link w:val="a8"/>
    <w:uiPriority w:val="99"/>
    <w:qFormat/>
    <w:pPr>
      <w:spacing w:before="200" w:after="200"/>
    </w:pPr>
  </w:style>
  <w:style w:type="character" w:customStyle="1" w:styleId="a6">
    <w:name w:val="Название Знак"/>
    <w:link w:val="a5"/>
    <w:uiPriority w:val="99"/>
    <w:rPr>
      <w:sz w:val="48"/>
      <w:szCs w:val="48"/>
    </w:rPr>
  </w:style>
  <w:style w:type="paragraph" w:styleId="21">
    <w:name w:val="Quote"/>
    <w:basedOn w:val="a"/>
    <w:next w:val="a"/>
    <w:link w:val="22"/>
    <w:uiPriority w:val="99"/>
    <w:qFormat/>
    <w:pPr>
      <w:ind w:left="720" w:right="720"/>
    </w:pPr>
    <w:rPr>
      <w:i/>
      <w:iCs/>
    </w:rPr>
  </w:style>
  <w:style w:type="character" w:customStyle="1" w:styleId="a8">
    <w:name w:val="Подзаголовок Знак"/>
    <w:link w:val="a7"/>
    <w:uiPriority w:val="99"/>
  </w:style>
  <w:style w:type="paragraph" w:styleId="a9">
    <w:name w:val="Intense Quote"/>
    <w:basedOn w:val="a"/>
    <w:next w:val="a"/>
    <w:link w:val="aa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contextualSpacing/>
    </w:pPr>
    <w:rPr>
      <w:i/>
      <w:iCs/>
    </w:rPr>
  </w:style>
  <w:style w:type="character" w:customStyle="1" w:styleId="22">
    <w:name w:val="Цитата 2 Знак"/>
    <w:link w:val="21"/>
    <w:uiPriority w:val="99"/>
    <w:rPr>
      <w:i/>
      <w:iCs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ыделенная цитата Знак"/>
    <w:link w:val="a9"/>
    <w:uiPriority w:val="99"/>
    <w:rPr>
      <w:i/>
      <w:iCs/>
    </w:rPr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f">
    <w:name w:val="caption"/>
    <w:basedOn w:val="a"/>
    <w:next w:val="a"/>
    <w:uiPriority w:val="99"/>
    <w:qFormat/>
    <w:pPr>
      <w:spacing w:line="276" w:lineRule="auto"/>
    </w:pPr>
    <w:rPr>
      <w:b/>
      <w:bCs/>
      <w:color w:val="4F81BD"/>
      <w:sz w:val="18"/>
      <w:szCs w:val="18"/>
    </w:rPr>
  </w:style>
  <w:style w:type="table" w:styleId="af0">
    <w:name w:val="Table Grid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/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styleId="23">
    <w:name w:val="Plain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styleId="31">
    <w:name w:val="Plain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styleId="41">
    <w:name w:val="Plain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styleId="51">
    <w:name w:val="Plain Table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styleId="-1">
    <w:name w:val="Grid Table 1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  <w:szCs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character" w:customStyle="1" w:styleId="af3">
    <w:name w:val="Текст сноски Знак"/>
    <w:link w:val="af2"/>
    <w:uiPriority w:val="99"/>
    <w:rPr>
      <w:sz w:val="18"/>
      <w:szCs w:val="18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af6">
    <w:name w:val="Текст концевой сноски Знак"/>
    <w:link w:val="af5"/>
    <w:uiPriority w:val="99"/>
    <w:rPr>
      <w:sz w:val="20"/>
      <w:szCs w:val="20"/>
    </w:rPr>
  </w:style>
  <w:style w:type="paragraph" w:styleId="12">
    <w:name w:val="toc 1"/>
    <w:basedOn w:val="a"/>
    <w:next w:val="a"/>
    <w:uiPriority w:val="99"/>
    <w:unhideWhenUsed/>
    <w:pPr>
      <w:spacing w:after="57"/>
    </w:pPr>
  </w:style>
  <w:style w:type="paragraph" w:styleId="24">
    <w:name w:val="toc 2"/>
    <w:basedOn w:val="a"/>
    <w:next w:val="a"/>
    <w:uiPriority w:val="99"/>
    <w:unhideWhenUsed/>
    <w:pPr>
      <w:spacing w:after="57"/>
      <w:ind w:left="283"/>
    </w:pPr>
  </w:style>
  <w:style w:type="paragraph" w:styleId="32">
    <w:name w:val="toc 3"/>
    <w:basedOn w:val="a"/>
    <w:next w:val="a"/>
    <w:uiPriority w:val="99"/>
    <w:unhideWhenUsed/>
    <w:pPr>
      <w:spacing w:after="57"/>
      <w:ind w:left="567"/>
    </w:pPr>
  </w:style>
  <w:style w:type="paragraph" w:styleId="42">
    <w:name w:val="toc 4"/>
    <w:basedOn w:val="a"/>
    <w:next w:val="a"/>
    <w:uiPriority w:val="99"/>
    <w:unhideWhenUsed/>
    <w:pPr>
      <w:spacing w:after="57"/>
      <w:ind w:left="850"/>
    </w:pPr>
  </w:style>
  <w:style w:type="paragraph" w:styleId="52">
    <w:name w:val="toc 5"/>
    <w:basedOn w:val="a"/>
    <w:next w:val="a"/>
    <w:uiPriority w:val="99"/>
    <w:unhideWhenUsed/>
    <w:pPr>
      <w:spacing w:after="57"/>
      <w:ind w:left="1134"/>
    </w:pPr>
  </w:style>
  <w:style w:type="paragraph" w:styleId="61">
    <w:name w:val="toc 6"/>
    <w:basedOn w:val="a"/>
    <w:next w:val="a"/>
    <w:uiPriority w:val="99"/>
    <w:unhideWhenUsed/>
    <w:pPr>
      <w:spacing w:after="57"/>
      <w:ind w:left="1417"/>
    </w:pPr>
  </w:style>
  <w:style w:type="paragraph" w:styleId="71">
    <w:name w:val="toc 7"/>
    <w:basedOn w:val="a"/>
    <w:next w:val="a"/>
    <w:uiPriority w:val="99"/>
    <w:unhideWhenUsed/>
    <w:pPr>
      <w:spacing w:after="57"/>
      <w:ind w:left="1701"/>
    </w:pPr>
  </w:style>
  <w:style w:type="paragraph" w:styleId="81">
    <w:name w:val="toc 8"/>
    <w:basedOn w:val="a"/>
    <w:next w:val="a"/>
    <w:uiPriority w:val="99"/>
    <w:unhideWhenUsed/>
    <w:pPr>
      <w:spacing w:after="57"/>
      <w:ind w:left="1984"/>
    </w:pPr>
  </w:style>
  <w:style w:type="paragraph" w:styleId="91">
    <w:name w:val="toc 9"/>
    <w:basedOn w:val="a"/>
    <w:next w:val="a"/>
    <w:uiPriority w:val="99"/>
    <w:unhideWhenUsed/>
    <w:pPr>
      <w:spacing w:after="57"/>
      <w:ind w:left="2268"/>
    </w:pPr>
  </w:style>
  <w:style w:type="paragraph" w:styleId="af8">
    <w:name w:val="TOC Heading"/>
    <w:basedOn w:val="1"/>
    <w:next w:val="a"/>
    <w:uiPriority w:val="99"/>
    <w:qFormat/>
    <w:pPr>
      <w:keepNext w:val="0"/>
      <w:keepLines w:val="0"/>
      <w:spacing w:before="0" w:after="0"/>
      <w:outlineLvl w:val="9"/>
    </w:pPr>
    <w:rPr>
      <w:rFonts w:ascii="Times New Roman" w:hAnsi="Times New Roman" w:cs="Times New Roman"/>
      <w:sz w:val="24"/>
      <w:szCs w:val="24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 New Roman" w:hAnsi=" Times New Roman" w:cs=" Times New Roman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Courier New" w:hAnsi=" Courier New" w:cs=" 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Courier New" w:hAnsi=" Courier New" w:cs=" 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ahoma" w:hAnsi=" Tahoma" w:cs=" 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ahoma" w:hAnsi=" Tahoma" w:cs=" 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 New Roman" w:hAnsi=" Times New Roman" w:cs=" Times New Roman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 New Roman" w:hAnsi=" Times New Roman" w:cs=" Times New Roman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 New Roman" w:hAnsi=" Times New Roman" w:cs=" 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40511&amp;date=14.11.2023&amp;dst=100317&amp;field=134" TargetMode="External"/><Relationship Id="rId21" Type="http://schemas.openxmlformats.org/officeDocument/2006/relationships/hyperlink" Target="https://login.consultant.ru/link/?req=doc&amp;base=LAW&amp;n=454103&amp;date=14.11.2023" TargetMode="External"/><Relationship Id="rId42" Type="http://schemas.openxmlformats.org/officeDocument/2006/relationships/hyperlink" Target="https://login.consultant.ru/link/?req=doc&amp;base=LAW&amp;n=421796&amp;date=14.11.2023&amp;dst=100023&amp;field=134" TargetMode="External"/><Relationship Id="rId47" Type="http://schemas.openxmlformats.org/officeDocument/2006/relationships/hyperlink" Target="https://login.consultant.ru/link/?req=doc&amp;base=LAW&amp;n=421796&amp;date=14.11.2023&amp;dst=100026&amp;field=134" TargetMode="External"/><Relationship Id="rId63" Type="http://schemas.openxmlformats.org/officeDocument/2006/relationships/hyperlink" Target="https://login.consultant.ru/link/?req=doc&amp;base=LAW&amp;n=421796&amp;date=14.11.2023&amp;dst=100034&amp;field=134" TargetMode="External"/><Relationship Id="rId68" Type="http://schemas.openxmlformats.org/officeDocument/2006/relationships/hyperlink" Target="https://login.consultant.ru/link/?req=doc&amp;base=LAW&amp;n=389913&amp;date=14.11.2023&amp;dst=100342&amp;field=134" TargetMode="External"/><Relationship Id="rId84" Type="http://schemas.openxmlformats.org/officeDocument/2006/relationships/hyperlink" Target="https://login.consultant.ru/link/?req=doc&amp;base=LAW&amp;n=389812&amp;date=14.11.2023&amp;dst=100374&amp;field=134" TargetMode="External"/><Relationship Id="rId89" Type="http://schemas.openxmlformats.org/officeDocument/2006/relationships/hyperlink" Target="https://login.consultant.ru/link/?req=doc&amp;base=LAW&amp;n=421796&amp;date=14.11.2023&amp;dst=100057&amp;field=134" TargetMode="External"/><Relationship Id="rId112" Type="http://schemas.openxmlformats.org/officeDocument/2006/relationships/hyperlink" Target="https://login.consultant.ru/link/?req=doc&amp;base=LAW&amp;n=421796&amp;date=14.11.2023&amp;dst=100065&amp;field=134" TargetMode="External"/><Relationship Id="rId16" Type="http://schemas.openxmlformats.org/officeDocument/2006/relationships/hyperlink" Target="https://login.consultant.ru/link/?req=doc&amp;base=LAW&amp;n=421069&amp;date=14.11.2023&amp;dst=100042&amp;field=134" TargetMode="External"/><Relationship Id="rId107" Type="http://schemas.openxmlformats.org/officeDocument/2006/relationships/hyperlink" Target="https://login.consultant.ru/link/?req=doc&amp;base=LAW&amp;n=389812&amp;date=14.11.2023&amp;dst=100379&amp;field=134" TargetMode="External"/><Relationship Id="rId11" Type="http://schemas.openxmlformats.org/officeDocument/2006/relationships/hyperlink" Target="https://login.consultant.ru/link/?req=doc&amp;base=LAW&amp;n=191451&amp;date=14.11.2023&amp;dst=100264&amp;field=134" TargetMode="External"/><Relationship Id="rId24" Type="http://schemas.openxmlformats.org/officeDocument/2006/relationships/hyperlink" Target="https://login.consultant.ru/link/?req=doc&amp;base=LAW&amp;n=2875&amp;date=14.11.2023" TargetMode="External"/><Relationship Id="rId32" Type="http://schemas.openxmlformats.org/officeDocument/2006/relationships/hyperlink" Target="https://login.consultant.ru/link/?req=doc&amp;base=LAW&amp;n=147222&amp;date=14.11.2023&amp;dst=100029&amp;field=134" TargetMode="External"/><Relationship Id="rId37" Type="http://schemas.openxmlformats.org/officeDocument/2006/relationships/hyperlink" Target="https://login.consultant.ru/link/?req=doc&amp;base=LAW&amp;n=421796&amp;date=14.11.2023&amp;dst=100019&amp;field=134" TargetMode="External"/><Relationship Id="rId40" Type="http://schemas.openxmlformats.org/officeDocument/2006/relationships/hyperlink" Target="https://login.consultant.ru/link/?req=doc&amp;base=LAW&amp;n=430330&amp;date=14.11.2023&amp;dst=100005&amp;field=134" TargetMode="External"/><Relationship Id="rId45" Type="http://schemas.openxmlformats.org/officeDocument/2006/relationships/hyperlink" Target="https://login.consultant.ru/link/?req=doc&amp;base=LAW&amp;n=421796&amp;date=14.11.2023&amp;dst=100025&amp;field=134" TargetMode="External"/><Relationship Id="rId53" Type="http://schemas.openxmlformats.org/officeDocument/2006/relationships/hyperlink" Target="https://login.consultant.ru/link/?req=doc&amp;base=LAW&amp;n=395006&amp;date=14.11.2023&amp;dst=100012&amp;field=134" TargetMode="External"/><Relationship Id="rId58" Type="http://schemas.openxmlformats.org/officeDocument/2006/relationships/hyperlink" Target="https://login.consultant.ru/link/?req=doc&amp;base=LAW&amp;n=191451&amp;date=14.11.2023&amp;dst=100264&amp;field=134" TargetMode="External"/><Relationship Id="rId66" Type="http://schemas.openxmlformats.org/officeDocument/2006/relationships/hyperlink" Target="https://login.consultant.ru/link/?req=doc&amp;base=LAW&amp;n=421796&amp;date=14.11.2023&amp;dst=100039&amp;field=134" TargetMode="External"/><Relationship Id="rId74" Type="http://schemas.openxmlformats.org/officeDocument/2006/relationships/hyperlink" Target="https://login.consultant.ru/link/?req=doc&amp;base=LAW&amp;n=421796&amp;date=14.11.2023&amp;dst=100052&amp;field=134" TargetMode="External"/><Relationship Id="rId79" Type="http://schemas.openxmlformats.org/officeDocument/2006/relationships/hyperlink" Target="https://login.consultant.ru/link/?req=doc&amp;base=LAW&amp;n=421796&amp;date=14.11.2023&amp;dst=100053&amp;field=134" TargetMode="External"/><Relationship Id="rId87" Type="http://schemas.openxmlformats.org/officeDocument/2006/relationships/hyperlink" Target="https://login.consultant.ru/link/?req=doc&amp;base=LAW&amp;n=431105&amp;date=14.11.2023&amp;dst=100011&amp;field=134" TargetMode="External"/><Relationship Id="rId102" Type="http://schemas.openxmlformats.org/officeDocument/2006/relationships/hyperlink" Target="https://login.consultant.ru/link/?req=doc&amp;base=LAW&amp;n=389812&amp;date=14.11.2023&amp;dst=100376&amp;field=134" TargetMode="External"/><Relationship Id="rId110" Type="http://schemas.openxmlformats.org/officeDocument/2006/relationships/hyperlink" Target="https://login.consultant.ru/link/?req=doc&amp;base=LAW&amp;n=120862&amp;date=14.11.2023&amp;dst=100008&amp;field=134" TargetMode="External"/><Relationship Id="rId115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389812&amp;date=14.11.2023&amp;dst=100369&amp;field=134" TargetMode="External"/><Relationship Id="rId82" Type="http://schemas.openxmlformats.org/officeDocument/2006/relationships/hyperlink" Target="https://login.consultant.ru/link/?req=doc&amp;base=LAW&amp;n=147222&amp;date=14.11.2023&amp;dst=100038&amp;field=134" TargetMode="External"/><Relationship Id="rId90" Type="http://schemas.openxmlformats.org/officeDocument/2006/relationships/hyperlink" Target="https://login.consultant.ru/link/?req=doc&amp;base=LAW&amp;n=431105&amp;date=14.11.2023&amp;dst=100022&amp;field=134" TargetMode="External"/><Relationship Id="rId95" Type="http://schemas.openxmlformats.org/officeDocument/2006/relationships/hyperlink" Target="https://login.consultant.ru/link/?req=doc&amp;base=LAW&amp;n=421796&amp;date=14.11.2023&amp;dst=100059&amp;field=134" TargetMode="External"/><Relationship Id="rId19" Type="http://schemas.openxmlformats.org/officeDocument/2006/relationships/hyperlink" Target="https://login.consultant.ru/link/?req=doc&amp;base=LAW&amp;n=461092&amp;date=14.11.2023&amp;dst=475&amp;field=134" TargetMode="External"/><Relationship Id="rId14" Type="http://schemas.openxmlformats.org/officeDocument/2006/relationships/hyperlink" Target="https://login.consultant.ru/link/?req=doc&amp;base=LAW&amp;n=286457&amp;date=14.11.2023&amp;dst=100032&amp;field=134" TargetMode="External"/><Relationship Id="rId22" Type="http://schemas.openxmlformats.org/officeDocument/2006/relationships/hyperlink" Target="https://login.consultant.ru/link/?req=doc&amp;base=LAW&amp;n=2875&amp;date=14.11.2023" TargetMode="External"/><Relationship Id="rId27" Type="http://schemas.openxmlformats.org/officeDocument/2006/relationships/hyperlink" Target="https://login.consultant.ru/link/?req=doc&amp;base=LAW&amp;n=461092&amp;date=14.11.2023&amp;dst=100086&amp;field=134" TargetMode="External"/><Relationship Id="rId30" Type="http://schemas.openxmlformats.org/officeDocument/2006/relationships/hyperlink" Target="https://login.consultant.ru/link/?req=doc&amp;base=LAW&amp;n=421796&amp;date=14.11.2023&amp;dst=100015&amp;field=134" TargetMode="External"/><Relationship Id="rId35" Type="http://schemas.openxmlformats.org/officeDocument/2006/relationships/hyperlink" Target="https://login.consultant.ru/link/?req=doc&amp;base=LAW&amp;n=147222&amp;date=14.11.2023&amp;dst=100031&amp;field=134" TargetMode="External"/><Relationship Id="rId43" Type="http://schemas.openxmlformats.org/officeDocument/2006/relationships/hyperlink" Target="https://login.consultant.ru/link/?req=doc&amp;base=LAW&amp;n=453313&amp;date=14.11.2023" TargetMode="External"/><Relationship Id="rId48" Type="http://schemas.openxmlformats.org/officeDocument/2006/relationships/hyperlink" Target="https://login.consultant.ru/link/?req=doc&amp;base=LAW&amp;n=389812&amp;date=14.11.2023&amp;dst=100367&amp;field=134" TargetMode="External"/><Relationship Id="rId56" Type="http://schemas.openxmlformats.org/officeDocument/2006/relationships/hyperlink" Target="https://login.consultant.ru/link/?req=doc&amp;base=LAW&amp;n=147222&amp;date=14.11.2023&amp;dst=100033&amp;field=134" TargetMode="External"/><Relationship Id="rId64" Type="http://schemas.openxmlformats.org/officeDocument/2006/relationships/hyperlink" Target="https://login.consultant.ru/link/?req=doc&amp;base=LAW&amp;n=421796&amp;date=14.11.2023&amp;dst=100036&amp;field=134" TargetMode="External"/><Relationship Id="rId69" Type="http://schemas.openxmlformats.org/officeDocument/2006/relationships/hyperlink" Target="https://login.consultant.ru/link/?req=doc&amp;base=LAW&amp;n=421796&amp;date=14.11.2023&amp;dst=100041&amp;field=134" TargetMode="External"/><Relationship Id="rId77" Type="http://schemas.openxmlformats.org/officeDocument/2006/relationships/hyperlink" Target="https://login.consultant.ru/link/?req=doc&amp;base=LAW&amp;n=286457&amp;date=14.11.2023&amp;dst=100032&amp;field=134" TargetMode="External"/><Relationship Id="rId100" Type="http://schemas.openxmlformats.org/officeDocument/2006/relationships/hyperlink" Target="https://login.consultant.ru/link/?req=doc&amp;base=LAW&amp;n=147222&amp;date=14.11.2023&amp;dst=100046&amp;field=134" TargetMode="External"/><Relationship Id="rId105" Type="http://schemas.openxmlformats.org/officeDocument/2006/relationships/hyperlink" Target="https://login.consultant.ru/link/?req=doc&amp;base=LAW&amp;n=421796&amp;date=14.11.2023&amp;dst=100063&amp;field=134" TargetMode="External"/><Relationship Id="rId113" Type="http://schemas.openxmlformats.org/officeDocument/2006/relationships/hyperlink" Target="https://login.consultant.ru/link/?req=doc&amp;base=LAW&amp;n=421796&amp;date=14.11.2023&amp;dst=100065&amp;field=134" TargetMode="External"/><Relationship Id="rId8" Type="http://schemas.openxmlformats.org/officeDocument/2006/relationships/hyperlink" Target="https://login.consultant.ru/link/?req=doc&amp;base=LAW&amp;n=155987&amp;date=14.11.2023&amp;dst=100012&amp;field=134" TargetMode="External"/><Relationship Id="rId51" Type="http://schemas.openxmlformats.org/officeDocument/2006/relationships/hyperlink" Target="https://login.consultant.ru/link/?req=doc&amp;base=LAW&amp;n=421796&amp;date=14.11.2023&amp;dst=100028&amp;field=134" TargetMode="External"/><Relationship Id="rId72" Type="http://schemas.openxmlformats.org/officeDocument/2006/relationships/hyperlink" Target="https://login.consultant.ru/link/?req=doc&amp;base=LAW&amp;n=421796&amp;date=14.11.2023&amp;dst=100049&amp;field=134" TargetMode="External"/><Relationship Id="rId80" Type="http://schemas.openxmlformats.org/officeDocument/2006/relationships/hyperlink" Target="https://login.consultant.ru/link/?req=doc&amp;base=LAW&amp;n=431106&amp;date=14.11.2023&amp;dst=100012&amp;field=134" TargetMode="External"/><Relationship Id="rId85" Type="http://schemas.openxmlformats.org/officeDocument/2006/relationships/hyperlink" Target="https://login.consultant.ru/link/?req=doc&amp;base=LAW&amp;n=421796&amp;date=14.11.2023&amp;dst=100056&amp;field=134" TargetMode="External"/><Relationship Id="rId93" Type="http://schemas.openxmlformats.org/officeDocument/2006/relationships/hyperlink" Target="https://login.consultant.ru/link/?req=doc&amp;base=LAW&amp;n=421796&amp;date=14.11.2023&amp;dst=100058&amp;field=134" TargetMode="External"/><Relationship Id="rId98" Type="http://schemas.openxmlformats.org/officeDocument/2006/relationships/hyperlink" Target="https://login.consultant.ru/link/?req=doc&amp;base=LAW&amp;n=421796&amp;date=14.11.2023&amp;dst=100061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87134&amp;date=14.11.2023&amp;dst=100155&amp;field=134" TargetMode="External"/><Relationship Id="rId17" Type="http://schemas.openxmlformats.org/officeDocument/2006/relationships/hyperlink" Target="https://login.consultant.ru/link/?req=doc&amp;base=LAW&amp;n=421796&amp;date=14.11.2023&amp;dst=100009&amp;field=134" TargetMode="External"/><Relationship Id="rId25" Type="http://schemas.openxmlformats.org/officeDocument/2006/relationships/hyperlink" Target="https://login.consultant.ru/link/?req=doc&amp;base=LAW&amp;n=453320&amp;date=14.11.2023&amp;dst=100817&amp;field=134" TargetMode="External"/><Relationship Id="rId33" Type="http://schemas.openxmlformats.org/officeDocument/2006/relationships/hyperlink" Target="https://login.consultant.ru/link/?req=doc&amp;base=LAW&amp;n=421796&amp;date=14.11.2023&amp;dst=100017&amp;field=134" TargetMode="External"/><Relationship Id="rId38" Type="http://schemas.openxmlformats.org/officeDocument/2006/relationships/hyperlink" Target="https://login.consultant.ru/link/?req=doc&amp;base=LAW&amp;n=422098&amp;date=14.11.2023&amp;dst=100057&amp;field=134" TargetMode="External"/><Relationship Id="rId46" Type="http://schemas.openxmlformats.org/officeDocument/2006/relationships/hyperlink" Target="https://login.consultant.ru/link/?req=doc&amp;base=LAW&amp;n=436904&amp;date=14.11.2023&amp;dst=100042&amp;field=134" TargetMode="External"/><Relationship Id="rId59" Type="http://schemas.openxmlformats.org/officeDocument/2006/relationships/hyperlink" Target="https://login.consultant.ru/link/?req=doc&amp;base=LAW&amp;n=421796&amp;date=14.11.2023&amp;dst=100030&amp;field=134" TargetMode="External"/><Relationship Id="rId67" Type="http://schemas.openxmlformats.org/officeDocument/2006/relationships/hyperlink" Target="https://login.consultant.ru/link/?req=doc&amp;base=LAW&amp;n=421796&amp;date=14.11.2023&amp;dst=100040&amp;field=134" TargetMode="External"/><Relationship Id="rId103" Type="http://schemas.openxmlformats.org/officeDocument/2006/relationships/hyperlink" Target="https://login.consultant.ru/link/?req=doc&amp;base=LAW&amp;n=389812&amp;date=14.11.2023&amp;dst=100377&amp;field=134" TargetMode="External"/><Relationship Id="rId108" Type="http://schemas.openxmlformats.org/officeDocument/2006/relationships/hyperlink" Target="https://login.consultant.ru/link/?req=doc&amp;base=LAW&amp;n=421796&amp;date=14.11.2023&amp;dst=100064&amp;field=134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421796&amp;date=14.11.2023&amp;dst=100013&amp;field=134" TargetMode="External"/><Relationship Id="rId41" Type="http://schemas.openxmlformats.org/officeDocument/2006/relationships/hyperlink" Target="https://login.consultant.ru/link/?req=doc&amp;base=LAW&amp;n=421796&amp;date=14.11.2023&amp;dst=100021&amp;field=134" TargetMode="External"/><Relationship Id="rId54" Type="http://schemas.openxmlformats.org/officeDocument/2006/relationships/hyperlink" Target="https://login.consultant.ru/link/?req=doc&amp;base=LAW&amp;n=421796&amp;date=14.11.2023&amp;dst=100029&amp;field=134" TargetMode="External"/><Relationship Id="rId62" Type="http://schemas.openxmlformats.org/officeDocument/2006/relationships/hyperlink" Target="https://login.consultant.ru/link/?req=doc&amp;base=LAW&amp;n=389812&amp;date=14.11.2023&amp;dst=100370&amp;field=134" TargetMode="External"/><Relationship Id="rId70" Type="http://schemas.openxmlformats.org/officeDocument/2006/relationships/hyperlink" Target="https://login.consultant.ru/link/?req=doc&amp;base=LAW&amp;n=421069&amp;date=14.11.2023&amp;dst=100042&amp;field=134" TargetMode="External"/><Relationship Id="rId75" Type="http://schemas.openxmlformats.org/officeDocument/2006/relationships/hyperlink" Target="https://login.consultant.ru/link/?req=doc&amp;base=LAW&amp;n=425112&amp;date=14.11.2023&amp;dst=100005&amp;field=134" TargetMode="External"/><Relationship Id="rId83" Type="http://schemas.openxmlformats.org/officeDocument/2006/relationships/hyperlink" Target="https://login.consultant.ru/link/?req=doc&amp;base=LAW&amp;n=421796&amp;date=14.11.2023&amp;dst=100054&amp;field=134" TargetMode="External"/><Relationship Id="rId88" Type="http://schemas.openxmlformats.org/officeDocument/2006/relationships/hyperlink" Target="https://login.consultant.ru/link/?req=doc&amp;base=LAW&amp;n=147222&amp;date=14.11.2023&amp;dst=100042&amp;field=134" TargetMode="External"/><Relationship Id="rId91" Type="http://schemas.openxmlformats.org/officeDocument/2006/relationships/hyperlink" Target="https://login.consultant.ru/link/?req=doc&amp;base=LAW&amp;n=431106&amp;date=14.11.2023&amp;dst=100043&amp;field=134" TargetMode="External"/><Relationship Id="rId96" Type="http://schemas.openxmlformats.org/officeDocument/2006/relationships/hyperlink" Target="https://login.consultant.ru/link/?req=doc&amp;base=LAW&amp;n=389812&amp;date=14.11.2023&amp;dst=100375&amp;field=134" TargetMode="External"/><Relationship Id="rId111" Type="http://schemas.openxmlformats.org/officeDocument/2006/relationships/hyperlink" Target="https://login.consultant.ru/link/?req=doc&amp;base=LAW&amp;n=452712&amp;date=14.11.202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9812&amp;date=14.11.2023&amp;dst=100361&amp;field=134" TargetMode="External"/><Relationship Id="rId15" Type="http://schemas.openxmlformats.org/officeDocument/2006/relationships/hyperlink" Target="https://login.consultant.ru/link/?req=doc&amp;base=LAW&amp;n=440511&amp;date=14.11.2023&amp;dst=100317&amp;field=134" TargetMode="External"/><Relationship Id="rId23" Type="http://schemas.openxmlformats.org/officeDocument/2006/relationships/hyperlink" Target="https://login.consultant.ru/link/?req=doc&amp;base=LAW&amp;n=422098&amp;date=14.11.2023" TargetMode="External"/><Relationship Id="rId28" Type="http://schemas.openxmlformats.org/officeDocument/2006/relationships/hyperlink" Target="https://login.consultant.ru/link/?req=doc&amp;base=LAW&amp;n=93980&amp;date=14.11.2023" TargetMode="External"/><Relationship Id="rId36" Type="http://schemas.openxmlformats.org/officeDocument/2006/relationships/hyperlink" Target="https://login.consultant.ru/link/?req=doc&amp;base=LAW&amp;n=421796&amp;date=14.11.2023&amp;dst=100018&amp;field=134" TargetMode="External"/><Relationship Id="rId49" Type="http://schemas.openxmlformats.org/officeDocument/2006/relationships/hyperlink" Target="https://login.consultant.ru/link/?req=doc&amp;base=LAW&amp;n=421796&amp;date=14.11.2023&amp;dst=100027&amp;field=134" TargetMode="External"/><Relationship Id="rId57" Type="http://schemas.openxmlformats.org/officeDocument/2006/relationships/hyperlink" Target="https://login.consultant.ru/link/?req=doc&amp;base=LAW&amp;n=435484&amp;date=14.11.2023&amp;dst=100010&amp;field=134" TargetMode="External"/><Relationship Id="rId106" Type="http://schemas.openxmlformats.org/officeDocument/2006/relationships/hyperlink" Target="https://login.consultant.ru/link/?req=doc&amp;base=LAW&amp;n=422098&amp;date=14.11.2023&amp;dst=100177&amp;field=134" TargetMode="External"/><Relationship Id="rId114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170481&amp;date=14.11.2023&amp;dst=100009&amp;field=134" TargetMode="External"/><Relationship Id="rId31" Type="http://schemas.openxmlformats.org/officeDocument/2006/relationships/hyperlink" Target="https://login.consultant.ru/link/?req=doc&amp;base=LAW&amp;n=422098&amp;date=14.11.2023&amp;dst=100046&amp;field=134" TargetMode="External"/><Relationship Id="rId44" Type="http://schemas.openxmlformats.org/officeDocument/2006/relationships/hyperlink" Target="https://login.consultant.ru/link/?req=doc&amp;base=LAW&amp;n=436904&amp;date=14.11.2023&amp;dst=100012&amp;field=134" TargetMode="External"/><Relationship Id="rId52" Type="http://schemas.openxmlformats.org/officeDocument/2006/relationships/hyperlink" Target="https://login.consultant.ru/link/?req=doc&amp;base=LAW&amp;n=432730&amp;date=14.11.2023&amp;dst=100013&amp;field=134" TargetMode="External"/><Relationship Id="rId60" Type="http://schemas.openxmlformats.org/officeDocument/2006/relationships/hyperlink" Target="https://login.consultant.ru/link/?req=doc&amp;base=LAW&amp;n=421796&amp;date=14.11.2023&amp;dst=100031&amp;field=134" TargetMode="External"/><Relationship Id="rId65" Type="http://schemas.openxmlformats.org/officeDocument/2006/relationships/hyperlink" Target="https://login.consultant.ru/link/?req=doc&amp;base=LAW&amp;n=421796&amp;date=14.11.2023&amp;dst=100037&amp;field=134" TargetMode="External"/><Relationship Id="rId73" Type="http://schemas.openxmlformats.org/officeDocument/2006/relationships/hyperlink" Target="https://login.consultant.ru/link/?req=doc&amp;base=LAW&amp;n=389812&amp;date=14.11.2023&amp;dst=100371&amp;field=134" TargetMode="External"/><Relationship Id="rId78" Type="http://schemas.openxmlformats.org/officeDocument/2006/relationships/hyperlink" Target="https://login.consultant.ru/link/?req=doc&amp;base=LAW&amp;n=147222&amp;date=14.11.2023&amp;dst=100036&amp;field=134" TargetMode="External"/><Relationship Id="rId81" Type="http://schemas.openxmlformats.org/officeDocument/2006/relationships/hyperlink" Target="https://login.consultant.ru/link/?req=doc&amp;base=LAW&amp;n=93980&amp;date=14.11.2023&amp;dst=100003&amp;field=134" TargetMode="External"/><Relationship Id="rId86" Type="http://schemas.openxmlformats.org/officeDocument/2006/relationships/hyperlink" Target="https://login.consultant.ru/link/?req=doc&amp;base=LAW&amp;n=147222&amp;date=14.11.2023&amp;dst=100041&amp;field=134" TargetMode="External"/><Relationship Id="rId94" Type="http://schemas.openxmlformats.org/officeDocument/2006/relationships/hyperlink" Target="https://login.consultant.ru/link/?req=doc&amp;base=LAW&amp;n=437300&amp;date=14.11.2023&amp;dst=100014&amp;field=134" TargetMode="External"/><Relationship Id="rId99" Type="http://schemas.openxmlformats.org/officeDocument/2006/relationships/hyperlink" Target="https://login.consultant.ru/link/?req=doc&amp;base=LAW&amp;n=431106&amp;date=14.11.2023&amp;dst=100026&amp;field=134" TargetMode="External"/><Relationship Id="rId101" Type="http://schemas.openxmlformats.org/officeDocument/2006/relationships/hyperlink" Target="https://login.consultant.ru/link/?req=doc&amp;base=LAW&amp;n=421796&amp;date=14.11.2023&amp;dst=100062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89913&amp;date=14.11.2023&amp;dst=100342&amp;field=134" TargetMode="External"/><Relationship Id="rId13" Type="http://schemas.openxmlformats.org/officeDocument/2006/relationships/hyperlink" Target="https://login.consultant.ru/link/?req=doc&amp;base=LAW&amp;n=448190&amp;date=14.11.2023&amp;dst=100316&amp;field=134" TargetMode="External"/><Relationship Id="rId18" Type="http://schemas.openxmlformats.org/officeDocument/2006/relationships/hyperlink" Target="https://login.consultant.ru/link/?req=doc&amp;base=LAW&amp;n=421796&amp;date=14.11.2023&amp;dst=100011&amp;field=134" TargetMode="External"/><Relationship Id="rId39" Type="http://schemas.openxmlformats.org/officeDocument/2006/relationships/hyperlink" Target="https://login.consultant.ru/link/?req=doc&amp;base=LAW&amp;n=389812&amp;date=14.11.2023&amp;dst=100365&amp;field=134" TargetMode="External"/><Relationship Id="rId109" Type="http://schemas.openxmlformats.org/officeDocument/2006/relationships/hyperlink" Target="https://login.consultant.ru/link/?req=doc&amp;base=LAW&amp;n=389812&amp;date=14.11.2023&amp;dst=100380&amp;field=134" TargetMode="External"/><Relationship Id="rId34" Type="http://schemas.openxmlformats.org/officeDocument/2006/relationships/hyperlink" Target="https://login.consultant.ru/link/?req=doc&amp;base=LAW&amp;n=460183&amp;date=14.11.2023&amp;dst=100006&amp;field=134" TargetMode="External"/><Relationship Id="rId50" Type="http://schemas.openxmlformats.org/officeDocument/2006/relationships/hyperlink" Target="https://login.consultant.ru/link/?req=doc&amp;base=LAW&amp;n=461092&amp;date=14.11.2023&amp;dst=100144&amp;field=134" TargetMode="External"/><Relationship Id="rId55" Type="http://schemas.openxmlformats.org/officeDocument/2006/relationships/hyperlink" Target="https://login.consultant.ru/link/?req=doc&amp;base=LAW&amp;n=151022&amp;date=14.11.2023&amp;dst=100009&amp;field=134" TargetMode="External"/><Relationship Id="rId76" Type="http://schemas.openxmlformats.org/officeDocument/2006/relationships/hyperlink" Target="https://login.consultant.ru/link/?req=doc&amp;base=LAW&amp;n=170481&amp;date=14.11.2023&amp;dst=100009&amp;field=134" TargetMode="External"/><Relationship Id="rId97" Type="http://schemas.openxmlformats.org/officeDocument/2006/relationships/hyperlink" Target="https://login.consultant.ru/link/?req=doc&amp;base=LAW&amp;n=147222&amp;date=14.11.2023&amp;dst=100045&amp;field=134" TargetMode="External"/><Relationship Id="rId104" Type="http://schemas.openxmlformats.org/officeDocument/2006/relationships/hyperlink" Target="https://login.consultant.ru/link/?req=doc&amp;base=LAW&amp;n=389812&amp;date=14.11.2023&amp;dst=100378&amp;field=134" TargetMode="External"/><Relationship Id="rId7" Type="http://schemas.openxmlformats.org/officeDocument/2006/relationships/hyperlink" Target="https://login.consultant.ru/link/?req=doc&amp;base=LAW&amp;n=147222&amp;date=14.11.2023&amp;dst=100027&amp;field=134" TargetMode="External"/><Relationship Id="rId71" Type="http://schemas.openxmlformats.org/officeDocument/2006/relationships/hyperlink" Target="https://login.consultant.ru/link/?req=doc&amp;base=LAW&amp;n=421796&amp;date=14.11.2023&amp;dst=100042&amp;field=134" TargetMode="External"/><Relationship Id="rId92" Type="http://schemas.openxmlformats.org/officeDocument/2006/relationships/hyperlink" Target="https://login.consultant.ru/link/?req=doc&amp;base=LAW&amp;n=147222&amp;date=14.11.2023&amp;dst=100043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61092&amp;date=14.11.2023&amp;dst=10008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7068</Words>
  <Characters>65893</Characters>
  <Application>Microsoft Office Word</Application>
  <DocSecurity>0</DocSecurity>
  <Lines>549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09.02.2009 N 8-ФЗ(ред. от 14.07.2022)&amp;quot;Об обеспечении доступа к информации о деятельности государственных органов и органов местного самоуправления&amp;quot;</vt:lpstr>
    </vt:vector>
  </TitlesOfParts>
  <Company/>
  <LinksUpToDate>false</LinksUpToDate>
  <CharactersWithSpaces>72816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09.02.2009 N 8-ФЗ(ред. от 14.07.2022)&amp;quot;Об обеспечении доступа к информации о деятельности государственных органов и органов местного самоуправления&amp;quot;</dc:title>
  <dc:subject/>
  <dc:creator/>
  <cp:keywords/>
  <dc:description/>
  <cp:lastModifiedBy>Савосин Евгений Александрович</cp:lastModifiedBy>
  <cp:revision>2</cp:revision>
  <dcterms:created xsi:type="dcterms:W3CDTF">2025-07-09T00:59:00Z</dcterms:created>
  <dcterms:modified xsi:type="dcterms:W3CDTF">2025-07-09T00:59:00Z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ication">
    <vt:lpwstr>Р7-Офис/7.3.0.0</vt:lpwstr>
  </property>
</Properties>
</file>