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9BB3D7" w14:textId="77777777" w:rsidR="00B3401C" w:rsidRPr="00D86F16" w:rsidRDefault="00B3401C" w:rsidP="00B3401C">
      <w:pPr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63910058" wp14:editId="4CC70AA2">
            <wp:extent cx="714375" cy="866775"/>
            <wp:effectExtent l="19050" t="0" r="9525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4F1B6A" w14:textId="77777777" w:rsidR="00B3401C" w:rsidRPr="00B3401C" w:rsidRDefault="00B3401C" w:rsidP="00B3401C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B3401C">
        <w:rPr>
          <w:rFonts w:ascii="Times New Roman" w:hAnsi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14:paraId="18DBA952" w14:textId="77777777" w:rsidR="00B3401C" w:rsidRPr="00B3401C" w:rsidRDefault="00B3401C" w:rsidP="00B3401C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B3401C">
        <w:rPr>
          <w:rFonts w:ascii="Times New Roman" w:hAnsi="Times New Roman"/>
          <w:b/>
          <w:spacing w:val="20"/>
          <w:sz w:val="32"/>
          <w:szCs w:val="32"/>
        </w:rPr>
        <w:t>Алтайского края</w:t>
      </w:r>
    </w:p>
    <w:p w14:paraId="3DFB7359" w14:textId="77777777" w:rsidR="00B3401C" w:rsidRPr="008F129A" w:rsidRDefault="00B3401C" w:rsidP="00B3401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7284FEE3" w14:textId="03638091" w:rsidR="00B3401C" w:rsidRDefault="00B3401C" w:rsidP="00B3401C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  <w:r w:rsidRPr="00310854">
        <w:rPr>
          <w:rFonts w:ascii="Times New Roman" w:hAnsi="Times New Roman"/>
          <w:b/>
          <w:spacing w:val="20"/>
          <w:w w:val="150"/>
          <w:sz w:val="28"/>
          <w:szCs w:val="28"/>
        </w:rPr>
        <w:t>ПОСТАНОВЛЕНИЕ</w:t>
      </w:r>
      <w:r w:rsidR="006E72A2">
        <w:rPr>
          <w:rFonts w:ascii="Times New Roman" w:hAnsi="Times New Roman"/>
          <w:b/>
          <w:spacing w:val="20"/>
          <w:w w:val="150"/>
          <w:sz w:val="28"/>
          <w:szCs w:val="28"/>
        </w:rPr>
        <w:t xml:space="preserve"> </w:t>
      </w:r>
    </w:p>
    <w:p w14:paraId="325156CA" w14:textId="77777777" w:rsidR="006E72A2" w:rsidRPr="00310854" w:rsidRDefault="006E72A2" w:rsidP="00B3401C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</w:p>
    <w:p w14:paraId="0EDEB53D" w14:textId="7B328DBF" w:rsidR="00866E55" w:rsidRPr="00DB211B" w:rsidRDefault="00DB211B" w:rsidP="00DB211B">
      <w:pPr>
        <w:pStyle w:val="a3"/>
        <w:tabs>
          <w:tab w:val="left" w:pos="0"/>
        </w:tabs>
        <w:ind w:right="-284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DB211B">
        <w:rPr>
          <w:rFonts w:ascii="Times New Roman" w:eastAsiaTheme="minorEastAsia" w:hAnsi="Times New Roman" w:cstheme="minorBidi"/>
          <w:bCs/>
          <w:sz w:val="28"/>
          <w:szCs w:val="28"/>
        </w:rPr>
        <w:t>24.09.2024 № 2699</w:t>
      </w:r>
    </w:p>
    <w:p w14:paraId="776F4B56" w14:textId="77777777" w:rsidR="00452856" w:rsidRDefault="00452856" w:rsidP="00F54914">
      <w:pPr>
        <w:pStyle w:val="a3"/>
        <w:tabs>
          <w:tab w:val="left" w:pos="0"/>
        </w:tabs>
        <w:ind w:right="-284"/>
        <w:outlineLvl w:val="0"/>
        <w:rPr>
          <w:rFonts w:ascii="Times New Roman" w:hAnsi="Times New Roman"/>
        </w:rPr>
      </w:pPr>
    </w:p>
    <w:p w14:paraId="10DB944B" w14:textId="77777777" w:rsidR="00DB211B" w:rsidRPr="008F129A" w:rsidRDefault="00DB211B" w:rsidP="00F54914">
      <w:pPr>
        <w:pStyle w:val="a3"/>
        <w:tabs>
          <w:tab w:val="left" w:pos="0"/>
        </w:tabs>
        <w:ind w:right="-284"/>
        <w:outlineLvl w:val="0"/>
        <w:rPr>
          <w:rFonts w:ascii="Times New Roman" w:hAnsi="Times New Roman"/>
        </w:rPr>
        <w:sectPr w:rsidR="00DB211B" w:rsidRPr="008F129A" w:rsidSect="005B17C2">
          <w:headerReference w:type="default" r:id="rId9"/>
          <w:pgSz w:w="11906" w:h="16838"/>
          <w:pgMar w:top="1021" w:right="851" w:bottom="1021" w:left="1701" w:header="709" w:footer="709" w:gutter="0"/>
          <w:cols w:space="708"/>
          <w:titlePg/>
          <w:docGrid w:linePitch="360"/>
        </w:sectPr>
      </w:pPr>
    </w:p>
    <w:p w14:paraId="52D4BE63" w14:textId="77777777" w:rsidR="00F171F3" w:rsidRPr="008F129A" w:rsidRDefault="00F171F3" w:rsidP="00F54914">
      <w:pPr>
        <w:pStyle w:val="a3"/>
        <w:tabs>
          <w:tab w:val="left" w:pos="0"/>
        </w:tabs>
        <w:ind w:right="-284"/>
        <w:outlineLvl w:val="0"/>
        <w:rPr>
          <w:rFonts w:ascii="Times New Roman" w:hAnsi="Times New Roman"/>
        </w:rPr>
      </w:pPr>
    </w:p>
    <w:p w14:paraId="4698BE32" w14:textId="42C7BB26" w:rsidR="009315B5" w:rsidRPr="00D20B4B" w:rsidRDefault="000605D6" w:rsidP="00C91231">
      <w:pPr>
        <w:tabs>
          <w:tab w:val="left" w:pos="3969"/>
        </w:tabs>
        <w:spacing w:after="0" w:line="0" w:lineRule="atLeast"/>
        <w:ind w:right="-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20B4B">
        <w:rPr>
          <w:rFonts w:ascii="Times New Roman" w:hAnsi="Times New Roman" w:cs="Times New Roman"/>
          <w:sz w:val="28"/>
          <w:szCs w:val="28"/>
        </w:rPr>
        <w:t>О</w:t>
      </w:r>
      <w:r w:rsidR="00DD2806">
        <w:rPr>
          <w:rFonts w:ascii="Times New Roman" w:hAnsi="Times New Roman" w:cs="Times New Roman"/>
          <w:sz w:val="28"/>
          <w:szCs w:val="28"/>
        </w:rPr>
        <w:t xml:space="preserve"> </w:t>
      </w:r>
      <w:r w:rsidRPr="00D20B4B">
        <w:rPr>
          <w:rFonts w:ascii="Times New Roman" w:hAnsi="Times New Roman" w:cs="Times New Roman"/>
          <w:sz w:val="28"/>
          <w:szCs w:val="28"/>
        </w:rPr>
        <w:t>внесении изменени</w:t>
      </w:r>
      <w:r w:rsidR="00F33425" w:rsidRPr="00D20B4B">
        <w:rPr>
          <w:rFonts w:ascii="Times New Roman" w:hAnsi="Times New Roman" w:cs="Times New Roman"/>
          <w:sz w:val="28"/>
          <w:szCs w:val="28"/>
        </w:rPr>
        <w:t>й</w:t>
      </w:r>
      <w:r w:rsidRPr="00D20B4B">
        <w:rPr>
          <w:rFonts w:ascii="Times New Roman" w:hAnsi="Times New Roman" w:cs="Times New Roman"/>
          <w:sz w:val="28"/>
          <w:szCs w:val="28"/>
        </w:rPr>
        <w:t xml:space="preserve"> в постановление</w:t>
      </w:r>
      <w:r w:rsidR="00DD2806">
        <w:rPr>
          <w:rFonts w:ascii="Times New Roman" w:hAnsi="Times New Roman" w:cs="Times New Roman"/>
          <w:sz w:val="28"/>
          <w:szCs w:val="28"/>
        </w:rPr>
        <w:t xml:space="preserve"> </w:t>
      </w:r>
      <w:r w:rsidRPr="00D20B4B">
        <w:rPr>
          <w:rFonts w:ascii="Times New Roman" w:hAnsi="Times New Roman" w:cs="Times New Roman"/>
          <w:sz w:val="28"/>
          <w:szCs w:val="28"/>
        </w:rPr>
        <w:t>Администрации города Рубцовска</w:t>
      </w:r>
      <w:r w:rsidR="00DD2806">
        <w:rPr>
          <w:rFonts w:ascii="Times New Roman" w:hAnsi="Times New Roman" w:cs="Times New Roman"/>
          <w:sz w:val="28"/>
          <w:szCs w:val="28"/>
        </w:rPr>
        <w:t xml:space="preserve"> </w:t>
      </w:r>
      <w:r w:rsidRPr="00D20B4B">
        <w:rPr>
          <w:rFonts w:ascii="Times New Roman" w:hAnsi="Times New Roman" w:cs="Times New Roman"/>
          <w:sz w:val="28"/>
          <w:szCs w:val="28"/>
        </w:rPr>
        <w:t>Алтайского края</w:t>
      </w:r>
      <w:r w:rsidR="00DD2806">
        <w:rPr>
          <w:rFonts w:ascii="Times New Roman" w:hAnsi="Times New Roman" w:cs="Times New Roman"/>
          <w:sz w:val="28"/>
          <w:szCs w:val="28"/>
        </w:rPr>
        <w:t xml:space="preserve"> </w:t>
      </w:r>
      <w:r w:rsidR="00DB724C" w:rsidRPr="00D20B4B">
        <w:rPr>
          <w:rFonts w:ascii="Times New Roman" w:hAnsi="Times New Roman" w:cs="Times New Roman"/>
          <w:sz w:val="28"/>
          <w:szCs w:val="28"/>
        </w:rPr>
        <w:t>от</w:t>
      </w:r>
      <w:r w:rsidR="00DD2806">
        <w:rPr>
          <w:rFonts w:ascii="Times New Roman" w:hAnsi="Times New Roman" w:cs="Times New Roman"/>
          <w:sz w:val="28"/>
          <w:szCs w:val="28"/>
        </w:rPr>
        <w:t xml:space="preserve"> </w:t>
      </w:r>
      <w:r w:rsidR="00E0496F">
        <w:rPr>
          <w:rFonts w:ascii="Times New Roman" w:hAnsi="Times New Roman" w:cs="Times New Roman"/>
          <w:sz w:val="28"/>
          <w:szCs w:val="28"/>
        </w:rPr>
        <w:t>0</w:t>
      </w:r>
      <w:r w:rsidR="00EA5B4A">
        <w:rPr>
          <w:rFonts w:ascii="Times New Roman" w:hAnsi="Times New Roman" w:cs="Times New Roman"/>
          <w:sz w:val="28"/>
          <w:szCs w:val="28"/>
        </w:rPr>
        <w:t>1</w:t>
      </w:r>
      <w:r w:rsidR="00E344BA" w:rsidRPr="00D20B4B">
        <w:rPr>
          <w:rFonts w:ascii="Times New Roman" w:hAnsi="Times New Roman" w:cs="Times New Roman"/>
          <w:sz w:val="28"/>
          <w:szCs w:val="28"/>
        </w:rPr>
        <w:t>.</w:t>
      </w:r>
      <w:r w:rsidR="008A76D0" w:rsidRPr="00D20B4B">
        <w:rPr>
          <w:rFonts w:ascii="Times New Roman" w:hAnsi="Times New Roman" w:cs="Times New Roman"/>
          <w:sz w:val="28"/>
          <w:szCs w:val="28"/>
        </w:rPr>
        <w:t>0</w:t>
      </w:r>
      <w:r w:rsidR="00EA5B4A">
        <w:rPr>
          <w:rFonts w:ascii="Times New Roman" w:hAnsi="Times New Roman" w:cs="Times New Roman"/>
          <w:sz w:val="28"/>
          <w:szCs w:val="28"/>
        </w:rPr>
        <w:t>8</w:t>
      </w:r>
      <w:r w:rsidR="00E344BA" w:rsidRPr="00D20B4B">
        <w:rPr>
          <w:rFonts w:ascii="Times New Roman" w:hAnsi="Times New Roman" w:cs="Times New Roman"/>
          <w:sz w:val="28"/>
          <w:szCs w:val="28"/>
        </w:rPr>
        <w:t>.20</w:t>
      </w:r>
      <w:r w:rsidR="00E0496F">
        <w:rPr>
          <w:rFonts w:ascii="Times New Roman" w:hAnsi="Times New Roman" w:cs="Times New Roman"/>
          <w:sz w:val="28"/>
          <w:szCs w:val="28"/>
        </w:rPr>
        <w:t>24</w:t>
      </w:r>
      <w:r w:rsidR="001440CD" w:rsidRPr="00D20B4B">
        <w:rPr>
          <w:rFonts w:ascii="Times New Roman" w:hAnsi="Times New Roman" w:cs="Times New Roman"/>
          <w:sz w:val="28"/>
          <w:szCs w:val="28"/>
        </w:rPr>
        <w:t xml:space="preserve"> № </w:t>
      </w:r>
      <w:r w:rsidR="00EA5B4A">
        <w:rPr>
          <w:rFonts w:ascii="Times New Roman" w:hAnsi="Times New Roman" w:cs="Times New Roman"/>
          <w:sz w:val="28"/>
          <w:szCs w:val="28"/>
        </w:rPr>
        <w:t>2191</w:t>
      </w:r>
      <w:r w:rsidR="006E72A2">
        <w:rPr>
          <w:rFonts w:ascii="Times New Roman" w:hAnsi="Times New Roman" w:cs="Times New Roman"/>
          <w:sz w:val="28"/>
          <w:szCs w:val="28"/>
        </w:rPr>
        <w:t xml:space="preserve"> </w:t>
      </w:r>
      <w:r w:rsidRPr="00D20B4B">
        <w:rPr>
          <w:rFonts w:ascii="Times New Roman" w:hAnsi="Times New Roman" w:cs="Times New Roman"/>
          <w:sz w:val="28"/>
          <w:szCs w:val="28"/>
        </w:rPr>
        <w:t>«</w:t>
      </w:r>
      <w:r w:rsidR="00EA5B4A" w:rsidRPr="00EA5B4A">
        <w:rPr>
          <w:rFonts w:ascii="Times New Roman" w:hAnsi="Times New Roman" w:cs="Times New Roman"/>
          <w:bCs/>
          <w:sz w:val="28"/>
          <w:szCs w:val="28"/>
        </w:rPr>
        <w:t>Об утверждении Положения о размещении нестационарных торговых объектов на территории муниципального образования город Рубцовск Алтайского края, Порядка организации и проведения торгов по продаже права на заключение договора на размещение и эксплуатацию нестационарных торговых объектов на территории муниципального образования город Рубцовск Алтайского края, Методики определения размера годовой начальной (минимальной) платы по договору на размещение и эксплуатацию нестационарных торговых объектов на территории муниципального образования город Рубцовск Алтайского края</w:t>
      </w:r>
      <w:r w:rsidR="003561D7" w:rsidRPr="00D20B4B">
        <w:rPr>
          <w:rFonts w:ascii="Times New Roman" w:hAnsi="Times New Roman" w:cs="Times New Roman"/>
          <w:bCs/>
          <w:sz w:val="28"/>
          <w:szCs w:val="28"/>
        </w:rPr>
        <w:t>»</w:t>
      </w:r>
    </w:p>
    <w:p w14:paraId="6CC56305" w14:textId="77777777" w:rsidR="00452856" w:rsidRPr="00D20B4B" w:rsidRDefault="00452856" w:rsidP="006F7694">
      <w:pPr>
        <w:pStyle w:val="a3"/>
        <w:tabs>
          <w:tab w:val="left" w:pos="0"/>
        </w:tabs>
        <w:ind w:right="-284"/>
        <w:outlineLvl w:val="0"/>
        <w:rPr>
          <w:rFonts w:ascii="Times New Roman" w:hAnsi="Times New Roman"/>
          <w:sz w:val="28"/>
          <w:szCs w:val="28"/>
        </w:rPr>
        <w:sectPr w:rsidR="00452856" w:rsidRPr="00D20B4B" w:rsidSect="00D86F16">
          <w:type w:val="continuous"/>
          <w:pgSz w:w="11906" w:h="16838"/>
          <w:pgMar w:top="1077" w:right="851" w:bottom="1134" w:left="1701" w:header="709" w:footer="709" w:gutter="0"/>
          <w:cols w:space="708"/>
          <w:docGrid w:linePitch="360"/>
        </w:sectPr>
      </w:pPr>
    </w:p>
    <w:p w14:paraId="6B74B55E" w14:textId="77777777" w:rsidR="006F7694" w:rsidRDefault="006F7694" w:rsidP="006F7694">
      <w:pPr>
        <w:pStyle w:val="a3"/>
        <w:tabs>
          <w:tab w:val="left" w:pos="0"/>
        </w:tabs>
        <w:ind w:right="-284"/>
        <w:outlineLvl w:val="0"/>
        <w:rPr>
          <w:rFonts w:ascii="Times New Roman" w:hAnsi="Times New Roman"/>
        </w:rPr>
      </w:pPr>
    </w:p>
    <w:p w14:paraId="15A6488F" w14:textId="77777777" w:rsidR="006E72A2" w:rsidRPr="009C3330" w:rsidRDefault="006E72A2" w:rsidP="006F7694">
      <w:pPr>
        <w:pStyle w:val="a3"/>
        <w:tabs>
          <w:tab w:val="left" w:pos="0"/>
        </w:tabs>
        <w:ind w:right="-284"/>
        <w:outlineLvl w:val="0"/>
        <w:rPr>
          <w:rFonts w:ascii="Times New Roman" w:hAnsi="Times New Roman"/>
        </w:rPr>
      </w:pPr>
    </w:p>
    <w:p w14:paraId="775ECF68" w14:textId="77777777" w:rsidR="00F171F3" w:rsidRPr="009C3330" w:rsidRDefault="00F171F3" w:rsidP="006F7694">
      <w:pPr>
        <w:pStyle w:val="a3"/>
        <w:tabs>
          <w:tab w:val="left" w:pos="0"/>
        </w:tabs>
        <w:ind w:right="-284"/>
        <w:outlineLvl w:val="0"/>
        <w:rPr>
          <w:rFonts w:ascii="Times New Roman" w:hAnsi="Times New Roman"/>
        </w:rPr>
      </w:pPr>
    </w:p>
    <w:p w14:paraId="0B47B727" w14:textId="77777777" w:rsidR="004535E4" w:rsidRDefault="006402EB" w:rsidP="004535E4">
      <w:pPr>
        <w:tabs>
          <w:tab w:val="left" w:pos="3969"/>
        </w:tabs>
        <w:spacing w:after="0" w:line="0" w:lineRule="atLeast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402EB">
        <w:rPr>
          <w:rFonts w:ascii="Times New Roman" w:hAnsi="Times New Roman"/>
          <w:sz w:val="28"/>
          <w:szCs w:val="28"/>
        </w:rPr>
        <w:t>С целью совершенствования методики определения размера годовой начальной (минимальной) платы по договорам на размещение и эксплуатацию нестационарных торговых объектов на территории муниципального образования город Рубцовск Алтайского края,</w:t>
      </w:r>
      <w:r w:rsidR="00E0496F" w:rsidRPr="00E0496F">
        <w:rPr>
          <w:rFonts w:ascii="Times New Roman" w:hAnsi="Times New Roman"/>
          <w:sz w:val="28"/>
          <w:szCs w:val="28"/>
        </w:rPr>
        <w:t xml:space="preserve"> ПОСТАНОВЛЯЮ:</w:t>
      </w:r>
      <w:r w:rsidR="004535E4">
        <w:rPr>
          <w:rFonts w:ascii="Times New Roman" w:hAnsi="Times New Roman"/>
          <w:sz w:val="28"/>
          <w:szCs w:val="28"/>
        </w:rPr>
        <w:t xml:space="preserve"> </w:t>
      </w:r>
    </w:p>
    <w:p w14:paraId="594A1C12" w14:textId="77777777" w:rsidR="002D07A2" w:rsidRDefault="004535E4" w:rsidP="002D07A2">
      <w:pPr>
        <w:tabs>
          <w:tab w:val="left" w:pos="3969"/>
        </w:tabs>
        <w:spacing w:after="0" w:line="0" w:lineRule="atLeast"/>
        <w:ind w:right="-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7240D0" w:rsidRPr="007240D0">
        <w:rPr>
          <w:rFonts w:ascii="Times New Roman" w:hAnsi="Times New Roman" w:cs="Times New Roman"/>
          <w:sz w:val="28"/>
          <w:szCs w:val="28"/>
        </w:rPr>
        <w:t>Внести в постановление Администрации города Рубцовска Алтайского края от 01.08.2024 № 2191 «Об утверждении Положения о размещении нестационарных торговых объектов на территории муниципального образования город Рубцовск Алтайского края, Порядка организации и проведения торгов по продаже права на заключение договора на размещение и эксплуатацию нестационарных торговых объектов на территории муниципального образования город Рубцовск Алтайского края, Методики определения размера годовой начальной (минимальной) платы по договору на размещение и эксплуатацию нестационарных торговых объектов на территории муниципального образования город Рубцовск Алтайского края»</w:t>
      </w:r>
      <w:r w:rsidRPr="004535E4">
        <w:rPr>
          <w:rFonts w:ascii="Times New Roman" w:hAnsi="Times New Roman" w:cs="Times New Roman"/>
          <w:sz w:val="28"/>
          <w:szCs w:val="28"/>
        </w:rPr>
        <w:t xml:space="preserve"> </w:t>
      </w:r>
      <w:r w:rsidRPr="007240D0">
        <w:rPr>
          <w:rFonts w:ascii="Times New Roman" w:hAnsi="Times New Roman" w:cs="Times New Roman"/>
          <w:sz w:val="28"/>
          <w:szCs w:val="28"/>
        </w:rPr>
        <w:t>следующие изменения:</w:t>
      </w:r>
      <w:r w:rsidR="002D07A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23D4A1" w14:textId="77777777" w:rsidR="002D07A2" w:rsidRDefault="002D07A2" w:rsidP="002D07A2">
      <w:pPr>
        <w:tabs>
          <w:tab w:val="left" w:pos="3969"/>
        </w:tabs>
        <w:spacing w:after="0" w:line="0" w:lineRule="atLeast"/>
        <w:ind w:right="-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0D0614">
        <w:rPr>
          <w:rFonts w:ascii="Times New Roman" w:hAnsi="Times New Roman" w:cs="Times New Roman"/>
          <w:sz w:val="28"/>
          <w:szCs w:val="28"/>
        </w:rPr>
        <w:t>в</w:t>
      </w:r>
      <w:r w:rsidR="007240D0">
        <w:rPr>
          <w:rFonts w:ascii="Times New Roman" w:hAnsi="Times New Roman" w:cs="Times New Roman"/>
          <w:sz w:val="28"/>
          <w:szCs w:val="28"/>
        </w:rPr>
        <w:t xml:space="preserve"> приложении 1</w:t>
      </w:r>
      <w:r w:rsidR="00390C1D">
        <w:rPr>
          <w:rFonts w:ascii="Times New Roman" w:hAnsi="Times New Roman" w:cs="Times New Roman"/>
          <w:sz w:val="28"/>
          <w:szCs w:val="28"/>
        </w:rPr>
        <w:t xml:space="preserve"> </w:t>
      </w:r>
      <w:r w:rsidR="00DD2806">
        <w:rPr>
          <w:rFonts w:ascii="Times New Roman" w:hAnsi="Times New Roman" w:cs="Times New Roman"/>
          <w:sz w:val="28"/>
          <w:szCs w:val="28"/>
        </w:rPr>
        <w:t>к постановлению</w:t>
      </w:r>
      <w:r w:rsidR="007C427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A0E227" w14:textId="77777777" w:rsidR="007240D0" w:rsidRDefault="007C4273" w:rsidP="002D07A2">
      <w:pPr>
        <w:tabs>
          <w:tab w:val="left" w:pos="3969"/>
        </w:tabs>
        <w:spacing w:after="0" w:line="0" w:lineRule="atLeast"/>
        <w:ind w:right="-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240D0" w:rsidRPr="007C4273">
        <w:rPr>
          <w:rFonts w:ascii="Times New Roman" w:hAnsi="Times New Roman" w:cs="Times New Roman"/>
          <w:sz w:val="28"/>
          <w:szCs w:val="28"/>
        </w:rPr>
        <w:t xml:space="preserve">ункт 1.4 </w:t>
      </w:r>
      <w:r>
        <w:rPr>
          <w:rFonts w:ascii="Times New Roman" w:hAnsi="Times New Roman" w:cs="Times New Roman"/>
          <w:sz w:val="28"/>
          <w:szCs w:val="28"/>
        </w:rPr>
        <w:t>раздела 1 дополнить подпунктом 8 следующего содержания:</w:t>
      </w:r>
    </w:p>
    <w:p w14:paraId="4F10DED0" w14:textId="77777777" w:rsidR="002D07A2" w:rsidRDefault="007C4273" w:rsidP="002D07A2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«8) размещаться в арках зданий, на обустроенных газонах, цветниках, на расстоянии менее 5 метров от окон зданий и витрин стационарных </w:t>
      </w:r>
      <w:r>
        <w:rPr>
          <w:rFonts w:ascii="Times New Roman" w:hAnsi="Times New Roman" w:cs="Times New Roman"/>
          <w:sz w:val="28"/>
          <w:szCs w:val="28"/>
        </w:rPr>
        <w:lastRenderedPageBreak/>
        <w:t>торговых объектов.»</w:t>
      </w:r>
      <w:r w:rsidR="00652385">
        <w:rPr>
          <w:rFonts w:ascii="Times New Roman" w:hAnsi="Times New Roman" w:cs="Times New Roman"/>
          <w:sz w:val="28"/>
          <w:szCs w:val="28"/>
        </w:rPr>
        <w:t>;</w:t>
      </w:r>
      <w:r w:rsidR="002D07A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40BA16" w14:textId="77777777" w:rsidR="00700C59" w:rsidRDefault="006C4FDD" w:rsidP="00700C59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C4273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C4273">
        <w:rPr>
          <w:rFonts w:ascii="Times New Roman" w:hAnsi="Times New Roman" w:cs="Times New Roman"/>
          <w:sz w:val="28"/>
          <w:szCs w:val="28"/>
        </w:rPr>
        <w:t xml:space="preserve"> 3.4 раздела 3 слов</w:t>
      </w:r>
      <w:r w:rsidR="002D07A2">
        <w:rPr>
          <w:rFonts w:ascii="Times New Roman" w:hAnsi="Times New Roman" w:cs="Times New Roman"/>
          <w:sz w:val="28"/>
          <w:szCs w:val="28"/>
        </w:rPr>
        <w:t>а</w:t>
      </w:r>
      <w:r w:rsidR="007C4273">
        <w:rPr>
          <w:rFonts w:ascii="Times New Roman" w:hAnsi="Times New Roman" w:cs="Times New Roman"/>
          <w:sz w:val="28"/>
          <w:szCs w:val="28"/>
        </w:rPr>
        <w:t xml:space="preserve"> «В связи с этим запрещается</w:t>
      </w:r>
      <w:r w:rsidR="002D07A2">
        <w:rPr>
          <w:rFonts w:ascii="Times New Roman" w:hAnsi="Times New Roman" w:cs="Times New Roman"/>
          <w:sz w:val="28"/>
          <w:szCs w:val="28"/>
        </w:rPr>
        <w:t xml:space="preserve"> устройство фундаментов для их размещения и применение капитальных строительных конструкций для их сооружения.</w:t>
      </w:r>
      <w:r w:rsidR="007C4273">
        <w:rPr>
          <w:rFonts w:ascii="Times New Roman" w:hAnsi="Times New Roman" w:cs="Times New Roman"/>
          <w:sz w:val="28"/>
          <w:szCs w:val="28"/>
        </w:rPr>
        <w:t xml:space="preserve">» </w:t>
      </w:r>
      <w:r w:rsidR="002D07A2">
        <w:rPr>
          <w:rFonts w:ascii="Times New Roman" w:hAnsi="Times New Roman" w:cs="Times New Roman"/>
          <w:sz w:val="28"/>
          <w:szCs w:val="28"/>
        </w:rPr>
        <w:t>заменит</w:t>
      </w:r>
      <w:r w:rsidR="007C4273">
        <w:rPr>
          <w:rFonts w:ascii="Times New Roman" w:hAnsi="Times New Roman" w:cs="Times New Roman"/>
          <w:sz w:val="28"/>
          <w:szCs w:val="28"/>
        </w:rPr>
        <w:t>ь словами «</w:t>
      </w:r>
      <w:r w:rsidR="002D07A2" w:rsidRPr="002D07A2">
        <w:rPr>
          <w:rFonts w:ascii="Times New Roman" w:hAnsi="Times New Roman" w:cs="Times New Roman"/>
          <w:sz w:val="28"/>
          <w:szCs w:val="28"/>
        </w:rPr>
        <w:t>В связи с этим запрещается</w:t>
      </w:r>
      <w:r w:rsidR="007C4273">
        <w:rPr>
          <w:rFonts w:ascii="Times New Roman" w:hAnsi="Times New Roman" w:cs="Times New Roman"/>
          <w:sz w:val="28"/>
          <w:szCs w:val="28"/>
        </w:rPr>
        <w:t>: размещение НТО</w:t>
      </w:r>
      <w:r w:rsidR="00652385">
        <w:rPr>
          <w:rFonts w:ascii="Times New Roman" w:hAnsi="Times New Roman" w:cs="Times New Roman"/>
          <w:sz w:val="28"/>
          <w:szCs w:val="28"/>
        </w:rPr>
        <w:t xml:space="preserve"> этажностью более 1,</w:t>
      </w:r>
      <w:r w:rsidR="002D07A2">
        <w:rPr>
          <w:rFonts w:ascii="Times New Roman" w:hAnsi="Times New Roman" w:cs="Times New Roman"/>
          <w:sz w:val="28"/>
          <w:szCs w:val="28"/>
        </w:rPr>
        <w:t xml:space="preserve"> </w:t>
      </w:r>
      <w:r w:rsidR="002D07A2" w:rsidRPr="002D07A2">
        <w:rPr>
          <w:rFonts w:ascii="Times New Roman" w:hAnsi="Times New Roman" w:cs="Times New Roman"/>
          <w:sz w:val="28"/>
          <w:szCs w:val="28"/>
        </w:rPr>
        <w:t>устройство фундаментов для их размещения и применение капитальных строительных конструкций для их сооружения.</w:t>
      </w:r>
      <w:r w:rsidR="00652385">
        <w:rPr>
          <w:rFonts w:ascii="Times New Roman" w:hAnsi="Times New Roman" w:cs="Times New Roman"/>
          <w:sz w:val="28"/>
          <w:szCs w:val="28"/>
        </w:rPr>
        <w:t>»;</w:t>
      </w:r>
      <w:r w:rsidR="00700C5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2FC6BE" w14:textId="77777777" w:rsidR="007C4273" w:rsidRDefault="000D0614" w:rsidP="00700C59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652385">
        <w:rPr>
          <w:rFonts w:ascii="Times New Roman" w:hAnsi="Times New Roman" w:cs="Times New Roman"/>
          <w:sz w:val="28"/>
          <w:szCs w:val="28"/>
        </w:rPr>
        <w:t>аздел 3</w:t>
      </w:r>
      <w:r w:rsidR="007C4273">
        <w:rPr>
          <w:rFonts w:ascii="Times New Roman" w:hAnsi="Times New Roman" w:cs="Times New Roman"/>
          <w:sz w:val="28"/>
          <w:szCs w:val="28"/>
        </w:rPr>
        <w:t xml:space="preserve"> </w:t>
      </w:r>
      <w:r w:rsidR="00652385">
        <w:rPr>
          <w:rFonts w:ascii="Times New Roman" w:hAnsi="Times New Roman" w:cs="Times New Roman"/>
          <w:sz w:val="28"/>
          <w:szCs w:val="28"/>
        </w:rPr>
        <w:t>дополнить пунктом 4.4</w:t>
      </w:r>
      <w:r w:rsidR="00277AD6">
        <w:rPr>
          <w:rFonts w:ascii="Times New Roman" w:hAnsi="Times New Roman" w:cs="Times New Roman"/>
          <w:sz w:val="28"/>
          <w:szCs w:val="28"/>
        </w:rPr>
        <w:t>а</w:t>
      </w:r>
      <w:r w:rsidR="00652385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56E83E50" w14:textId="77777777" w:rsidR="00652385" w:rsidRDefault="00652385" w:rsidP="00390C1D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«4.4</w:t>
      </w:r>
      <w:r w:rsidR="00277AD6">
        <w:rPr>
          <w:rFonts w:ascii="Times New Roman" w:hAnsi="Times New Roman" w:cs="Times New Roman"/>
          <w:sz w:val="28"/>
          <w:szCs w:val="28"/>
        </w:rPr>
        <w:t>а</w:t>
      </w:r>
      <w:r w:rsidR="00171105">
        <w:rPr>
          <w:rFonts w:ascii="Times New Roman" w:hAnsi="Times New Roman" w:cs="Times New Roman"/>
          <w:sz w:val="28"/>
          <w:szCs w:val="28"/>
        </w:rPr>
        <w:t>.</w:t>
      </w:r>
      <w:r w:rsidR="00390C1D">
        <w:rPr>
          <w:rFonts w:ascii="Times New Roman" w:hAnsi="Times New Roman" w:cs="Times New Roman"/>
          <w:sz w:val="28"/>
          <w:szCs w:val="28"/>
        </w:rPr>
        <w:t xml:space="preserve"> Для включения НТО в Схему размещения НТО заинтересованное лицо обращается в Администрацию города с соответствующим заявлением, к которому прилагает схему расположения НТО, выполненную на топографической основе, с указанием местоположения размещаемого НТО и его габаритных размеров.»</w:t>
      </w:r>
      <w:r w:rsidR="00700C59">
        <w:rPr>
          <w:rFonts w:ascii="Times New Roman" w:hAnsi="Times New Roman" w:cs="Times New Roman"/>
          <w:sz w:val="28"/>
          <w:szCs w:val="28"/>
        </w:rPr>
        <w:t>;</w:t>
      </w:r>
    </w:p>
    <w:p w14:paraId="26AB745B" w14:textId="77777777" w:rsidR="006C4FDD" w:rsidRDefault="006C4FDD" w:rsidP="00390C1D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FDD">
        <w:rPr>
          <w:rFonts w:ascii="Times New Roman" w:hAnsi="Times New Roman" w:cs="Times New Roman"/>
          <w:sz w:val="28"/>
          <w:szCs w:val="28"/>
        </w:rPr>
        <w:t xml:space="preserve">в пункте 5.4 раздела 5 слова «, указанных в подпунктах «б» - «е» пункта 5.2 раздела 5 настоящего Положения,» заменить словами </w:t>
      </w:r>
      <w:r w:rsidR="00171105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gramStart"/>
      <w:r w:rsidR="00171105">
        <w:rPr>
          <w:rFonts w:ascii="Times New Roman" w:hAnsi="Times New Roman" w:cs="Times New Roman"/>
          <w:sz w:val="28"/>
          <w:szCs w:val="28"/>
        </w:rPr>
        <w:t xml:space="preserve">   </w:t>
      </w:r>
      <w:r w:rsidRPr="006C4FDD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6C4FDD">
        <w:rPr>
          <w:rFonts w:ascii="Times New Roman" w:hAnsi="Times New Roman" w:cs="Times New Roman"/>
          <w:sz w:val="28"/>
          <w:szCs w:val="28"/>
        </w:rPr>
        <w:t>, указанных в подпунктах 2 - 6 пункта 5.2 раздела 5 настоящего Положения,»;</w:t>
      </w:r>
    </w:p>
    <w:p w14:paraId="1A9B931D" w14:textId="77777777" w:rsidR="006C4FDD" w:rsidRPr="007C4273" w:rsidRDefault="006C4FDD" w:rsidP="00390C1D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FDD">
        <w:rPr>
          <w:rFonts w:ascii="Times New Roman" w:hAnsi="Times New Roman" w:cs="Times New Roman"/>
          <w:sz w:val="28"/>
          <w:szCs w:val="28"/>
        </w:rPr>
        <w:t xml:space="preserve">в пункте 5.5 раздела 5 Положения слова «, предусмотренным подпунктом «ж» пункта 5.2 раздела 5 настоящего положения,» заменить словами «, предусмотренным подпунктом </w:t>
      </w:r>
      <w:r w:rsidR="002F3EE6">
        <w:rPr>
          <w:rFonts w:ascii="Times New Roman" w:hAnsi="Times New Roman" w:cs="Times New Roman"/>
          <w:sz w:val="28"/>
          <w:szCs w:val="28"/>
        </w:rPr>
        <w:t>7</w:t>
      </w:r>
      <w:r w:rsidRPr="006C4FDD">
        <w:rPr>
          <w:rFonts w:ascii="Times New Roman" w:hAnsi="Times New Roman" w:cs="Times New Roman"/>
          <w:sz w:val="28"/>
          <w:szCs w:val="28"/>
        </w:rPr>
        <w:t xml:space="preserve"> пункта 5.2 раздела 5 настоящего </w:t>
      </w:r>
      <w:r w:rsidR="00171105">
        <w:rPr>
          <w:rFonts w:ascii="Times New Roman" w:hAnsi="Times New Roman" w:cs="Times New Roman"/>
          <w:sz w:val="28"/>
          <w:szCs w:val="28"/>
        </w:rPr>
        <w:t>П</w:t>
      </w:r>
      <w:r w:rsidRPr="006C4FDD">
        <w:rPr>
          <w:rFonts w:ascii="Times New Roman" w:hAnsi="Times New Roman" w:cs="Times New Roman"/>
          <w:sz w:val="28"/>
          <w:szCs w:val="28"/>
        </w:rPr>
        <w:t>оложения,»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D678105" w14:textId="77777777" w:rsidR="00D038E7" w:rsidRDefault="00390C1D" w:rsidP="00390C1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5AEA">
        <w:rPr>
          <w:rFonts w:ascii="Times New Roman" w:hAnsi="Times New Roman" w:cs="Times New Roman"/>
          <w:sz w:val="28"/>
          <w:szCs w:val="28"/>
        </w:rPr>
        <w:t xml:space="preserve">1.2. </w:t>
      </w:r>
      <w:r w:rsidR="008F4F00" w:rsidRPr="008F4F00">
        <w:rPr>
          <w:rFonts w:ascii="Times New Roman" w:hAnsi="Times New Roman" w:cs="Times New Roman"/>
          <w:sz w:val="28"/>
          <w:szCs w:val="28"/>
        </w:rPr>
        <w:t xml:space="preserve">приложение 3 к постановлению </w:t>
      </w:r>
      <w:r w:rsidR="00171105" w:rsidRPr="008F4F00">
        <w:rPr>
          <w:rFonts w:ascii="Times New Roman" w:hAnsi="Times New Roman" w:cs="Times New Roman"/>
          <w:sz w:val="28"/>
          <w:szCs w:val="28"/>
        </w:rPr>
        <w:t>изложи</w:t>
      </w:r>
      <w:r w:rsidR="00171105">
        <w:rPr>
          <w:rFonts w:ascii="Times New Roman" w:hAnsi="Times New Roman" w:cs="Times New Roman"/>
          <w:sz w:val="28"/>
          <w:szCs w:val="28"/>
        </w:rPr>
        <w:t>ть</w:t>
      </w:r>
      <w:r w:rsidR="00171105" w:rsidRPr="008F4F00">
        <w:rPr>
          <w:rFonts w:ascii="Times New Roman" w:hAnsi="Times New Roman" w:cs="Times New Roman"/>
          <w:sz w:val="28"/>
          <w:szCs w:val="28"/>
        </w:rPr>
        <w:t xml:space="preserve"> </w:t>
      </w:r>
      <w:r w:rsidR="008F4F00" w:rsidRPr="008F4F00">
        <w:rPr>
          <w:rFonts w:ascii="Times New Roman" w:hAnsi="Times New Roman" w:cs="Times New Roman"/>
          <w:sz w:val="28"/>
          <w:szCs w:val="28"/>
        </w:rPr>
        <w:t>в новой редакции (приложение)</w:t>
      </w:r>
      <w:r w:rsidR="008F4F00">
        <w:rPr>
          <w:rFonts w:ascii="Times New Roman" w:hAnsi="Times New Roman" w:cs="Times New Roman"/>
          <w:sz w:val="28"/>
          <w:szCs w:val="28"/>
        </w:rPr>
        <w:t>.</w:t>
      </w:r>
    </w:p>
    <w:p w14:paraId="66CD9393" w14:textId="77777777" w:rsidR="003C5B5A" w:rsidRPr="003C5B5A" w:rsidRDefault="003C5B5A" w:rsidP="003C5B5A">
      <w:pPr>
        <w:widowControl w:val="0"/>
        <w:tabs>
          <w:tab w:val="left" w:pos="709"/>
          <w:tab w:val="left" w:pos="993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C5B5A"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77A36AC8" w14:textId="77777777" w:rsidR="003C5B5A" w:rsidRPr="003C5B5A" w:rsidRDefault="003C5B5A" w:rsidP="003C5B5A">
      <w:pPr>
        <w:widowControl w:val="0"/>
        <w:tabs>
          <w:tab w:val="left" w:pos="709"/>
          <w:tab w:val="left" w:pos="993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C5B5A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после его опубликования в газете «Местное время» и распространяет свое действие на правоотношения</w:t>
      </w:r>
      <w:r w:rsidR="00700C59">
        <w:rPr>
          <w:rFonts w:ascii="Times New Roman" w:hAnsi="Times New Roman" w:cs="Times New Roman"/>
          <w:sz w:val="28"/>
          <w:szCs w:val="28"/>
        </w:rPr>
        <w:t>, возникшие</w:t>
      </w:r>
      <w:r w:rsidRPr="003C5B5A">
        <w:rPr>
          <w:rFonts w:ascii="Times New Roman" w:hAnsi="Times New Roman" w:cs="Times New Roman"/>
          <w:sz w:val="28"/>
          <w:szCs w:val="28"/>
        </w:rPr>
        <w:t xml:space="preserve"> с 01.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3C5B5A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C5B5A">
        <w:rPr>
          <w:rFonts w:ascii="Times New Roman" w:hAnsi="Times New Roman" w:cs="Times New Roman"/>
          <w:sz w:val="28"/>
          <w:szCs w:val="28"/>
        </w:rPr>
        <w:t>.</w:t>
      </w:r>
    </w:p>
    <w:p w14:paraId="53446893" w14:textId="77777777" w:rsidR="003C5B5A" w:rsidRPr="003C5B5A" w:rsidRDefault="003C5B5A" w:rsidP="003C5B5A">
      <w:pPr>
        <w:widowControl w:val="0"/>
        <w:tabs>
          <w:tab w:val="left" w:pos="709"/>
          <w:tab w:val="left" w:pos="993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C5B5A">
        <w:rPr>
          <w:rFonts w:ascii="Times New Roman" w:hAnsi="Times New Roman" w:cs="Times New Roman"/>
          <w:sz w:val="28"/>
          <w:szCs w:val="28"/>
        </w:rPr>
        <w:t>4. Контроль за исполнением настоящего постановления возложить на первого заместителя Главы Администрации города Рубцовска – председателя комитета по финансам, налоговой и кредитной политике Пьянкова В.И.</w:t>
      </w:r>
    </w:p>
    <w:p w14:paraId="026CBB3A" w14:textId="77777777" w:rsidR="005C1D18" w:rsidRPr="00D20B4B" w:rsidRDefault="005C1D18" w:rsidP="007023CC">
      <w:pPr>
        <w:widowControl w:val="0"/>
        <w:tabs>
          <w:tab w:val="left" w:pos="709"/>
          <w:tab w:val="left" w:pos="993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0576229" w14:textId="77777777" w:rsidR="005C1D18" w:rsidRPr="00D20B4B" w:rsidRDefault="005C1D18" w:rsidP="007023CC">
      <w:pPr>
        <w:tabs>
          <w:tab w:val="left" w:pos="709"/>
          <w:tab w:val="left" w:pos="993"/>
          <w:tab w:val="left" w:pos="1418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535D7A50" w14:textId="77777777" w:rsidR="00B602FB" w:rsidRDefault="002E2891" w:rsidP="007023CC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20B4B">
        <w:rPr>
          <w:rFonts w:ascii="Times New Roman" w:hAnsi="Times New Roman"/>
          <w:color w:val="000000"/>
          <w:sz w:val="28"/>
          <w:szCs w:val="28"/>
        </w:rPr>
        <w:t>Глава города Рубцовска</w:t>
      </w:r>
      <w:r w:rsidRPr="00D20B4B">
        <w:rPr>
          <w:rFonts w:ascii="Times New Roman" w:hAnsi="Times New Roman"/>
          <w:color w:val="000000"/>
          <w:sz w:val="28"/>
          <w:szCs w:val="28"/>
        </w:rPr>
        <w:tab/>
      </w:r>
      <w:r w:rsidRPr="00D20B4B">
        <w:rPr>
          <w:rFonts w:ascii="Times New Roman" w:hAnsi="Times New Roman"/>
          <w:color w:val="000000"/>
          <w:sz w:val="28"/>
          <w:szCs w:val="28"/>
        </w:rPr>
        <w:tab/>
      </w:r>
      <w:r w:rsidRPr="00D20B4B">
        <w:rPr>
          <w:rFonts w:ascii="Times New Roman" w:hAnsi="Times New Roman"/>
          <w:color w:val="000000"/>
          <w:sz w:val="28"/>
          <w:szCs w:val="28"/>
        </w:rPr>
        <w:tab/>
      </w:r>
      <w:r w:rsidRPr="00D20B4B">
        <w:rPr>
          <w:rFonts w:ascii="Times New Roman" w:hAnsi="Times New Roman"/>
          <w:color w:val="000000"/>
          <w:sz w:val="28"/>
          <w:szCs w:val="28"/>
        </w:rPr>
        <w:tab/>
        <w:t xml:space="preserve">                           Д.З. Фельдман</w:t>
      </w:r>
    </w:p>
    <w:p w14:paraId="442A417A" w14:textId="77777777" w:rsidR="00B602FB" w:rsidRPr="007023CC" w:rsidRDefault="00B602FB" w:rsidP="007023CC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241ECD2C" w14:textId="77777777" w:rsidR="00B602FB" w:rsidRPr="007023CC" w:rsidRDefault="00B602FB" w:rsidP="00B602FB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4CB1E162" w14:textId="77777777" w:rsidR="00B602FB" w:rsidRPr="007023CC" w:rsidRDefault="00B602FB" w:rsidP="00B602FB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5F20429E" w14:textId="77777777" w:rsidR="00B602FB" w:rsidRPr="007023CC" w:rsidRDefault="00B602FB" w:rsidP="00B602FB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73A89551" w14:textId="77777777" w:rsidR="00B602FB" w:rsidRDefault="00B602FB" w:rsidP="00B602FB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2575302D" w14:textId="77777777" w:rsidR="007023CC" w:rsidRDefault="007023CC" w:rsidP="00B602FB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1BC5E99E" w14:textId="77777777" w:rsidR="007023CC" w:rsidRDefault="007023CC" w:rsidP="00B602FB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12A01FE1" w14:textId="77777777" w:rsidR="007023CC" w:rsidRDefault="007023CC" w:rsidP="00B602FB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23F3A72C" w14:textId="77777777" w:rsidR="007023CC" w:rsidRDefault="007023CC" w:rsidP="00B602FB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556111CF" w14:textId="77777777" w:rsidR="007023CC" w:rsidRDefault="007023CC" w:rsidP="00B602FB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07F50F57" w14:textId="77777777" w:rsidR="007023CC" w:rsidRDefault="007023CC" w:rsidP="00B602FB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5F5A279D" w14:textId="77777777" w:rsidR="007023CC" w:rsidRDefault="007023CC" w:rsidP="00B602FB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20AE95EB" w14:textId="77777777" w:rsidR="007023CC" w:rsidRDefault="007023CC" w:rsidP="00B602FB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64BA10B7" w14:textId="77777777" w:rsidR="007023CC" w:rsidRDefault="007023CC" w:rsidP="00B602FB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6D4C5C04" w14:textId="77777777" w:rsidR="007023CC" w:rsidRPr="007023CC" w:rsidRDefault="007023CC" w:rsidP="00B602FB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2572F8D8" w14:textId="77777777" w:rsidR="00B602FB" w:rsidRPr="007023CC" w:rsidRDefault="00B602FB" w:rsidP="00B602FB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46C145D1" w14:textId="77777777" w:rsidR="00B602FB" w:rsidRPr="006E72A2" w:rsidRDefault="00B602FB" w:rsidP="006E72A2">
      <w:pPr>
        <w:spacing w:after="0" w:line="240" w:lineRule="auto"/>
        <w:ind w:left="5103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6E72A2">
        <w:rPr>
          <w:rFonts w:ascii="Times New Roman" w:eastAsia="Times New Roman" w:hAnsi="Times New Roman" w:cs="Times New Roman"/>
          <w:sz w:val="28"/>
          <w:szCs w:val="28"/>
        </w:rPr>
        <w:lastRenderedPageBreak/>
        <w:t>П</w:t>
      </w:r>
      <w:r w:rsidR="001E3989" w:rsidRPr="006E72A2">
        <w:rPr>
          <w:rFonts w:ascii="Times New Roman" w:eastAsia="Times New Roman" w:hAnsi="Times New Roman" w:cs="Times New Roman"/>
          <w:sz w:val="28"/>
          <w:szCs w:val="28"/>
        </w:rPr>
        <w:t>риложение</w:t>
      </w:r>
      <w:r w:rsidRPr="006E72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FA04A79" w14:textId="77777777" w:rsidR="00B602FB" w:rsidRPr="006E72A2" w:rsidRDefault="00B602FB" w:rsidP="006E72A2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  <w:r w:rsidRPr="006E72A2"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Администрации</w:t>
      </w:r>
    </w:p>
    <w:p w14:paraId="43560535" w14:textId="77777777" w:rsidR="00B602FB" w:rsidRPr="006E72A2" w:rsidRDefault="00B602FB" w:rsidP="006E72A2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  <w:r w:rsidRPr="006E72A2">
        <w:rPr>
          <w:rFonts w:ascii="Times New Roman" w:eastAsia="Times New Roman" w:hAnsi="Times New Roman" w:cs="Times New Roman"/>
          <w:sz w:val="28"/>
          <w:szCs w:val="28"/>
        </w:rPr>
        <w:t>города Рубцовска Алтайского края</w:t>
      </w:r>
    </w:p>
    <w:p w14:paraId="5612A8D4" w14:textId="464577BB" w:rsidR="00B602FB" w:rsidRPr="006E72A2" w:rsidRDefault="00B602FB" w:rsidP="006E72A2">
      <w:pPr>
        <w:shd w:val="clear" w:color="auto" w:fill="FFFFFF"/>
        <w:spacing w:after="0" w:line="240" w:lineRule="auto"/>
        <w:ind w:left="5103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E72A2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DB211B" w:rsidRPr="00DB211B">
        <w:rPr>
          <w:rFonts w:ascii="Times New Roman" w:eastAsia="Times New Roman" w:hAnsi="Times New Roman" w:cs="Times New Roman"/>
          <w:sz w:val="28"/>
          <w:szCs w:val="28"/>
        </w:rPr>
        <w:t>24.09.2024 № 2699</w:t>
      </w:r>
    </w:p>
    <w:p w14:paraId="24E3C068" w14:textId="77777777" w:rsidR="00B602FB" w:rsidRPr="006E72A2" w:rsidRDefault="00B602FB" w:rsidP="006E72A2">
      <w:pPr>
        <w:spacing w:after="0" w:line="240" w:lineRule="auto"/>
        <w:ind w:left="5103"/>
        <w:outlineLvl w:val="0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14:paraId="50592521" w14:textId="77777777" w:rsidR="00B602FB" w:rsidRPr="006E72A2" w:rsidRDefault="00B602FB" w:rsidP="006E72A2">
      <w:pPr>
        <w:spacing w:after="0" w:line="240" w:lineRule="auto"/>
        <w:ind w:left="5103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>«</w:t>
      </w:r>
      <w:r w:rsidRPr="006E72A2">
        <w:rPr>
          <w:rFonts w:ascii="Times New Roman" w:eastAsia="Times New Roman" w:hAnsi="Times New Roman" w:cs="Times New Roman"/>
          <w:sz w:val="28"/>
          <w:szCs w:val="28"/>
        </w:rPr>
        <w:t>П</w:t>
      </w:r>
      <w:r w:rsidR="001E3989" w:rsidRPr="006E72A2">
        <w:rPr>
          <w:rFonts w:ascii="Times New Roman" w:eastAsia="Times New Roman" w:hAnsi="Times New Roman" w:cs="Times New Roman"/>
          <w:sz w:val="28"/>
          <w:szCs w:val="28"/>
        </w:rPr>
        <w:t>риложение</w:t>
      </w:r>
      <w:r w:rsidRPr="006E72A2"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</w:p>
    <w:p w14:paraId="06F24A8B" w14:textId="77777777" w:rsidR="00B602FB" w:rsidRPr="006E72A2" w:rsidRDefault="00B602FB" w:rsidP="006E72A2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  <w:r w:rsidRPr="006E72A2"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Администрации</w:t>
      </w:r>
    </w:p>
    <w:p w14:paraId="18226B06" w14:textId="77777777" w:rsidR="00B602FB" w:rsidRPr="006E72A2" w:rsidRDefault="00B602FB" w:rsidP="006E72A2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  <w:r w:rsidRPr="006E72A2">
        <w:rPr>
          <w:rFonts w:ascii="Times New Roman" w:eastAsia="Times New Roman" w:hAnsi="Times New Roman" w:cs="Times New Roman"/>
          <w:sz w:val="28"/>
          <w:szCs w:val="28"/>
        </w:rPr>
        <w:t>города Рубцовска Алтайского края</w:t>
      </w:r>
    </w:p>
    <w:p w14:paraId="7B708551" w14:textId="77777777" w:rsidR="00B602FB" w:rsidRPr="006E72A2" w:rsidRDefault="00B602FB" w:rsidP="006E72A2">
      <w:pPr>
        <w:shd w:val="clear" w:color="auto" w:fill="FFFFFF"/>
        <w:spacing w:after="0" w:line="240" w:lineRule="auto"/>
        <w:ind w:left="5103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E72A2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257A10" w:rsidRPr="006E72A2">
        <w:rPr>
          <w:rFonts w:ascii="Times New Roman" w:eastAsia="Times New Roman" w:hAnsi="Times New Roman" w:cs="Times New Roman"/>
          <w:sz w:val="28"/>
          <w:szCs w:val="28"/>
        </w:rPr>
        <w:t>01</w:t>
      </w:r>
      <w:r w:rsidRPr="006E72A2">
        <w:rPr>
          <w:rFonts w:ascii="Times New Roman" w:eastAsia="Times New Roman" w:hAnsi="Times New Roman" w:cs="Times New Roman"/>
          <w:sz w:val="28"/>
          <w:szCs w:val="28"/>
        </w:rPr>
        <w:t>.0</w:t>
      </w:r>
      <w:r w:rsidR="00257A10" w:rsidRPr="006E72A2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6E72A2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257A10" w:rsidRPr="006E72A2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6E72A2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257A10" w:rsidRPr="006E72A2">
        <w:rPr>
          <w:rFonts w:ascii="Times New Roman" w:eastAsia="Times New Roman" w:hAnsi="Times New Roman" w:cs="Times New Roman"/>
          <w:sz w:val="28"/>
          <w:szCs w:val="28"/>
        </w:rPr>
        <w:t>2191</w:t>
      </w:r>
    </w:p>
    <w:p w14:paraId="26B760D9" w14:textId="77777777" w:rsidR="00B602FB" w:rsidRPr="006E72A2" w:rsidRDefault="00B602FB" w:rsidP="00B602F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14:paraId="640B3860" w14:textId="77777777" w:rsidR="00B602FB" w:rsidRPr="006E72A2" w:rsidRDefault="00B602FB" w:rsidP="00B602F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14:paraId="1D7EA906" w14:textId="77777777" w:rsidR="00F01535" w:rsidRPr="006E72A2" w:rsidRDefault="00F01535" w:rsidP="00F0153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  <w:r w:rsidRPr="006E72A2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 xml:space="preserve">Методика </w:t>
      </w:r>
    </w:p>
    <w:p w14:paraId="1F26FF1B" w14:textId="77777777" w:rsidR="00F01535" w:rsidRPr="006E72A2" w:rsidRDefault="00F01535" w:rsidP="00F0153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  <w:r w:rsidRPr="006E72A2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определения размера годовой начальной (минимальной) платы по договору на размещение и эксплуатацию нестационарного торгового объекта на территории муниципального образования город Рубцовск Алтайского края</w:t>
      </w:r>
    </w:p>
    <w:p w14:paraId="361583EE" w14:textId="77777777" w:rsidR="00F01535" w:rsidRPr="006E72A2" w:rsidRDefault="00F01535" w:rsidP="00F015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7273021F" w14:textId="77777777" w:rsidR="00286AA0" w:rsidRPr="006E72A2" w:rsidRDefault="00286AA0" w:rsidP="00F015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41255619" w14:textId="77777777" w:rsidR="00F01535" w:rsidRPr="006E72A2" w:rsidRDefault="00F01535" w:rsidP="00F015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Размер годовой платы за размещение </w:t>
      </w:r>
      <w:r w:rsidRPr="006E72A2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нестационарного торгового объекта</w:t>
      </w:r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на территории муниципального образования город Рубцовск Алтайского края (далее – город Рубцовск) рассчитывается по формуле:</w:t>
      </w:r>
    </w:p>
    <w:p w14:paraId="5064DA38" w14:textId="77777777" w:rsidR="00F01535" w:rsidRPr="006E72A2" w:rsidRDefault="00F01535" w:rsidP="00F015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E72A2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С = БТ x </w:t>
      </w:r>
      <w:proofErr w:type="spellStart"/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>Ксп</w:t>
      </w:r>
      <w:proofErr w:type="spellEnd"/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x </w:t>
      </w:r>
      <w:proofErr w:type="spellStart"/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>Ктер</w:t>
      </w:r>
      <w:proofErr w:type="spellEnd"/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х П»,</w:t>
      </w:r>
    </w:p>
    <w:p w14:paraId="481467B7" w14:textId="77777777" w:rsidR="00F01535" w:rsidRPr="006E72A2" w:rsidRDefault="00F01535" w:rsidP="00F015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>где:</w:t>
      </w:r>
    </w:p>
    <w:p w14:paraId="51DBBB5C" w14:textId="77777777" w:rsidR="00F01535" w:rsidRPr="006E72A2" w:rsidRDefault="00F01535" w:rsidP="00F015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>C – годовая цена Договора (начальная цена аукциона);</w:t>
      </w:r>
    </w:p>
    <w:p w14:paraId="75AF9721" w14:textId="77777777" w:rsidR="00F01535" w:rsidRPr="006E72A2" w:rsidRDefault="00F01535" w:rsidP="00F015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pacing w:val="2"/>
          <w:kern w:val="1"/>
          <w:sz w:val="28"/>
          <w:szCs w:val="28"/>
          <w:lang w:eastAsia="ar-SA"/>
        </w:rPr>
      </w:pPr>
      <w:r w:rsidRPr="006E72A2">
        <w:rPr>
          <w:rFonts w:ascii="Times New Roman" w:eastAsia="Lucida Sans Unicode" w:hAnsi="Times New Roman" w:cs="Times New Roman"/>
          <w:spacing w:val="2"/>
          <w:kern w:val="1"/>
          <w:sz w:val="28"/>
          <w:szCs w:val="28"/>
          <w:lang w:eastAsia="ar-SA"/>
        </w:rPr>
        <w:t xml:space="preserve">БТ – базовый тариф стоимости одного квадратного метра под размещаемым </w:t>
      </w:r>
      <w:r w:rsidRPr="006E72A2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нестационарным торговым объектом (далее - НТО)</w:t>
      </w:r>
      <w:r w:rsidRPr="006E72A2">
        <w:rPr>
          <w:rFonts w:ascii="Times New Roman" w:eastAsia="Lucida Sans Unicode" w:hAnsi="Times New Roman" w:cs="Times New Roman"/>
          <w:spacing w:val="2"/>
          <w:kern w:val="1"/>
          <w:sz w:val="28"/>
          <w:szCs w:val="28"/>
          <w:lang w:eastAsia="ar-SA"/>
        </w:rPr>
        <w:t>.</w:t>
      </w:r>
    </w:p>
    <w:p w14:paraId="6C45BD9A" w14:textId="77777777" w:rsidR="00F01535" w:rsidRPr="006E72A2" w:rsidRDefault="00F01535" w:rsidP="00F015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72A2">
        <w:rPr>
          <w:rFonts w:ascii="Times New Roman" w:eastAsia="Times New Roman" w:hAnsi="Times New Roman" w:cs="Times New Roman"/>
          <w:sz w:val="28"/>
          <w:szCs w:val="28"/>
        </w:rPr>
        <w:t xml:space="preserve">С 01.01.2024 базовый тариф составляет 4 334,58 руб. за 1 кв. м в год. </w:t>
      </w:r>
    </w:p>
    <w:p w14:paraId="4A87BD72" w14:textId="77777777" w:rsidR="00F01535" w:rsidRPr="006E72A2" w:rsidRDefault="00F01535" w:rsidP="00F015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pacing w:val="2"/>
          <w:kern w:val="1"/>
          <w:sz w:val="28"/>
          <w:szCs w:val="28"/>
          <w:lang w:eastAsia="ar-SA"/>
        </w:rPr>
      </w:pPr>
      <w:r w:rsidRPr="006E72A2">
        <w:rPr>
          <w:rFonts w:ascii="Times New Roman" w:eastAsia="Lucida Sans Unicode" w:hAnsi="Times New Roman" w:cs="Times New Roman"/>
          <w:spacing w:val="2"/>
          <w:kern w:val="1"/>
          <w:sz w:val="28"/>
          <w:szCs w:val="28"/>
          <w:lang w:eastAsia="ar-SA"/>
        </w:rPr>
        <w:t>Установленный базовый тариф применяется к действующим и вновь заключенным договорам.</w:t>
      </w:r>
    </w:p>
    <w:p w14:paraId="547BAC09" w14:textId="77777777" w:rsidR="00F01535" w:rsidRPr="006E72A2" w:rsidRDefault="00F01535" w:rsidP="00F0153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Lucida Sans Unicode" w:hAnsi="Times New Roman" w:cs="Times New Roman"/>
          <w:spacing w:val="2"/>
          <w:kern w:val="1"/>
          <w:sz w:val="28"/>
          <w:szCs w:val="28"/>
          <w:lang w:eastAsia="ar-SA"/>
        </w:rPr>
      </w:pPr>
      <w:r w:rsidRPr="006E72A2">
        <w:rPr>
          <w:rFonts w:ascii="Times New Roman" w:eastAsia="Lucida Sans Unicode" w:hAnsi="Times New Roman" w:cs="Times New Roman"/>
          <w:spacing w:val="2"/>
          <w:kern w:val="1"/>
          <w:sz w:val="28"/>
          <w:szCs w:val="28"/>
          <w:lang w:eastAsia="ar-SA"/>
        </w:rPr>
        <w:t xml:space="preserve">С 01.01.2025 базовый тариф подлежит ежегодной индексации </w:t>
      </w:r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цепным методом </w:t>
      </w:r>
      <w:r w:rsidRPr="006E72A2">
        <w:rPr>
          <w:rFonts w:ascii="Times New Roman" w:eastAsia="Lucida Sans Unicode" w:hAnsi="Times New Roman" w:cs="Times New Roman"/>
          <w:spacing w:val="2"/>
          <w:kern w:val="1"/>
          <w:sz w:val="28"/>
          <w:szCs w:val="28"/>
          <w:lang w:eastAsia="ar-SA"/>
        </w:rPr>
        <w:t>на коэффициент инфляции</w:t>
      </w:r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за предшествующий год, размер которого ежегодно устанавливается согласно данным, представленным федеральным органом исполнительной власти, осуществляющим координацию информационно - статистических работ. Итоговая расчетная величина базового тарифа </w:t>
      </w:r>
      <w:r w:rsidRPr="006E72A2">
        <w:rPr>
          <w:rFonts w:ascii="Times New Roman" w:eastAsia="Lucida Sans Unicode" w:hAnsi="Times New Roman" w:cs="Times New Roman"/>
          <w:spacing w:val="2"/>
          <w:kern w:val="1"/>
          <w:sz w:val="28"/>
          <w:szCs w:val="28"/>
          <w:lang w:eastAsia="ar-SA"/>
        </w:rPr>
        <w:t xml:space="preserve">утверждается отдельным постановлением Администрации города Рубцовска Алтайского края. </w:t>
      </w:r>
    </w:p>
    <w:p w14:paraId="2783A525" w14:textId="15304BA8" w:rsidR="00F01535" w:rsidRPr="006E72A2" w:rsidRDefault="00F01535" w:rsidP="00F015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proofErr w:type="spellStart"/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>Ксп</w:t>
      </w:r>
      <w:proofErr w:type="spellEnd"/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– </w:t>
      </w:r>
      <w:r w:rsidR="006E72A2"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>коэффициент,</w:t>
      </w:r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учитывающий специализацию НТО, устанавливается:</w:t>
      </w:r>
    </w:p>
    <w:p w14:paraId="0063480C" w14:textId="77777777" w:rsidR="00F01535" w:rsidRPr="006E72A2" w:rsidRDefault="00F01535" w:rsidP="00F015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>для торговых киосков и павильонов – 0,037;</w:t>
      </w:r>
    </w:p>
    <w:p w14:paraId="7BCFB266" w14:textId="77777777" w:rsidR="00F01535" w:rsidRPr="006E72A2" w:rsidRDefault="00F01535" w:rsidP="00F0153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>для объектов общественного питания – 0,025;</w:t>
      </w:r>
    </w:p>
    <w:p w14:paraId="69FBDC2E" w14:textId="77777777" w:rsidR="00F01535" w:rsidRPr="006E72A2" w:rsidRDefault="00F01535" w:rsidP="00F0153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>для летних кафе, летних торговых площадок, сезонных НТО – 0,019;</w:t>
      </w:r>
    </w:p>
    <w:p w14:paraId="7E3AB2F0" w14:textId="77777777" w:rsidR="00F01535" w:rsidRPr="006E72A2" w:rsidRDefault="00F01535" w:rsidP="00F01535">
      <w:pPr>
        <w:shd w:val="clear" w:color="auto" w:fill="FFFFFF"/>
        <w:tabs>
          <w:tab w:val="left" w:pos="426"/>
        </w:tabs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>НТО по оказанию услуг населению (</w:t>
      </w:r>
      <w:r w:rsidR="00782739"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солярий, </w:t>
      </w:r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>ремонт часов, обуви, бытовой техники, ювелирных изделий, изготовление ключей, парикмахерские, тир, каршеринг) – 0,018;</w:t>
      </w:r>
    </w:p>
    <w:p w14:paraId="2CEFA669" w14:textId="77777777" w:rsidR="00F01535" w:rsidRPr="006E72A2" w:rsidRDefault="00F01535" w:rsidP="00F0153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>автозаправочные станции – 0,043;</w:t>
      </w:r>
    </w:p>
    <w:p w14:paraId="00CFE27D" w14:textId="77777777" w:rsidR="00F01535" w:rsidRPr="006E72A2" w:rsidRDefault="00782739" w:rsidP="00F0153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proofErr w:type="spellStart"/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>авторазборы</w:t>
      </w:r>
      <w:proofErr w:type="spellEnd"/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>, станции технического обслуживания</w:t>
      </w:r>
      <w:r w:rsidR="00F01535"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, мастерские по ремонту автотранспорта, шиномонтажные мастерские, автомойки, торговые палатки и лотки – 0,014; </w:t>
      </w:r>
    </w:p>
    <w:p w14:paraId="42308ECE" w14:textId="77777777" w:rsidR="00F01535" w:rsidRPr="006E72A2" w:rsidRDefault="00F01535" w:rsidP="00F0153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>иные НТО – 0,050;</w:t>
      </w:r>
    </w:p>
    <w:p w14:paraId="5BE353EB" w14:textId="77777777" w:rsidR="00F01535" w:rsidRPr="006E72A2" w:rsidRDefault="00F01535" w:rsidP="00F0153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>автостоянки:</w:t>
      </w:r>
    </w:p>
    <w:p w14:paraId="3B1756EE" w14:textId="77777777" w:rsidR="00F01535" w:rsidRPr="006E72A2" w:rsidRDefault="00F01535" w:rsidP="00F0153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>площадью до 1000 кв. м – 0,009;</w:t>
      </w:r>
    </w:p>
    <w:p w14:paraId="096ECC45" w14:textId="77777777" w:rsidR="00F01535" w:rsidRPr="006E72A2" w:rsidRDefault="00F01535" w:rsidP="00F0153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>от 1001 кв. м до 2000 кв. м – 0,008;</w:t>
      </w:r>
    </w:p>
    <w:p w14:paraId="7A9F2471" w14:textId="77777777" w:rsidR="00F01535" w:rsidRPr="006E72A2" w:rsidRDefault="00F01535" w:rsidP="00F0153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>от 2001</w:t>
      </w:r>
      <w:r w:rsidR="006B6BD4"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>кв. м до 3000 кв. м – 0,007;</w:t>
      </w:r>
    </w:p>
    <w:p w14:paraId="4645F7CA" w14:textId="77777777" w:rsidR="00F01535" w:rsidRPr="006E72A2" w:rsidRDefault="00F01535" w:rsidP="00F0153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свыше 3000 кв. м – 0,005. </w:t>
      </w:r>
    </w:p>
    <w:p w14:paraId="053FDA3A" w14:textId="77777777" w:rsidR="00F01535" w:rsidRPr="006E72A2" w:rsidRDefault="00F01535" w:rsidP="00F0153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proofErr w:type="spellStart"/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>Ктер</w:t>
      </w:r>
      <w:proofErr w:type="spellEnd"/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– территориальный коэффициент, учитывающей месторасположение НТО на территории города Рубцовска, за исключением </w:t>
      </w:r>
      <w:proofErr w:type="spellStart"/>
      <w:r w:rsidR="00782739"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>авторазборов</w:t>
      </w:r>
      <w:proofErr w:type="spellEnd"/>
      <w:r w:rsidR="00782739"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, </w:t>
      </w:r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>автостоянок и автозаправочных станций, устанавливается:</w:t>
      </w:r>
    </w:p>
    <w:p w14:paraId="7DA38E60" w14:textId="77777777" w:rsidR="00F01535" w:rsidRPr="006E72A2" w:rsidRDefault="00F01535" w:rsidP="00F0153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5 - в границах красных линий </w:t>
      </w:r>
      <w:proofErr w:type="spellStart"/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>пр-кта</w:t>
      </w:r>
      <w:proofErr w:type="spellEnd"/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Ленина, а также в случаях, когда НТО пересекает эти линии (от площади Ленина до ул. </w:t>
      </w:r>
      <w:proofErr w:type="spellStart"/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>Сельмашской</w:t>
      </w:r>
      <w:proofErr w:type="spellEnd"/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>);</w:t>
      </w:r>
    </w:p>
    <w:p w14:paraId="0699F8A2" w14:textId="77777777" w:rsidR="00F01535" w:rsidRPr="006E72A2" w:rsidRDefault="00F01535" w:rsidP="00F0153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4 – восточная часть города Рубцовска, начиная от участка </w:t>
      </w:r>
      <w:proofErr w:type="spellStart"/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>Западно</w:t>
      </w:r>
      <w:proofErr w:type="spellEnd"/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– Сибирской железной дороги 500.424 км – 511.194 км направления Барнаул – Рубцовск до восточной, северной и южной границы города, за исключением случаев, в которых предусмотрен коэффициент </w:t>
      </w:r>
      <w:r w:rsidR="00782739"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>5</w:t>
      </w:r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>;</w:t>
      </w:r>
    </w:p>
    <w:p w14:paraId="5BE406C9" w14:textId="77777777" w:rsidR="00F01535" w:rsidRPr="006E72A2" w:rsidRDefault="00F01535" w:rsidP="00F0153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3 – западная часть города Рубцовска от участка </w:t>
      </w:r>
      <w:proofErr w:type="spellStart"/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>Западно</w:t>
      </w:r>
      <w:proofErr w:type="spellEnd"/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– Сибирской железной дороги 500.424 км – 511.194 км направления Барнаул – Рубцовск до западной, северной и южной границы города;</w:t>
      </w:r>
    </w:p>
    <w:p w14:paraId="55E5461A" w14:textId="77777777" w:rsidR="00F01535" w:rsidRPr="006E72A2" w:rsidRDefault="00F01535" w:rsidP="00F0153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proofErr w:type="spellStart"/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>Ктер</w:t>
      </w:r>
      <w:proofErr w:type="spellEnd"/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для </w:t>
      </w:r>
      <w:proofErr w:type="spellStart"/>
      <w:r w:rsidR="007023CC"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>авторазборов</w:t>
      </w:r>
      <w:proofErr w:type="spellEnd"/>
      <w:r w:rsidR="007023CC"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, </w:t>
      </w:r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>автостоянок и автозаправочных станций устанавливается:</w:t>
      </w:r>
    </w:p>
    <w:p w14:paraId="57BF41AA" w14:textId="77777777" w:rsidR="00F01535" w:rsidRPr="006E72A2" w:rsidRDefault="00F01535" w:rsidP="00F0153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2 - в границах красных линий </w:t>
      </w:r>
      <w:proofErr w:type="spellStart"/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>пр-кта</w:t>
      </w:r>
      <w:proofErr w:type="spellEnd"/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Ленина, а также в случаях, когда НТО пересекает эти линии (от площади Ленина до ул. </w:t>
      </w:r>
      <w:proofErr w:type="spellStart"/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>Сельмашской</w:t>
      </w:r>
      <w:proofErr w:type="spellEnd"/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>);</w:t>
      </w:r>
    </w:p>
    <w:p w14:paraId="5F46F803" w14:textId="77777777" w:rsidR="00F01535" w:rsidRPr="006E72A2" w:rsidRDefault="00F01535" w:rsidP="00F0153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1,3 – центральная часть города Рубцовска в границах: ул. Северная – участок Сибирской железной дороги 500.424 км – 511.194 км направления Барнаул – Рубцовск – ул. </w:t>
      </w:r>
      <w:proofErr w:type="spellStart"/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>Сельмашская</w:t>
      </w:r>
      <w:proofErr w:type="spellEnd"/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– ул. Пролетарская – река Алей –            ул. Алтайская, за исключением случаев, в которых предусмотрен коэффициент 2;</w:t>
      </w:r>
    </w:p>
    <w:p w14:paraId="40A58273" w14:textId="77777777" w:rsidR="00F01535" w:rsidRPr="006E72A2" w:rsidRDefault="00F01535" w:rsidP="00F0153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>1 – для остальной территории города Рубцовска;</w:t>
      </w:r>
    </w:p>
    <w:p w14:paraId="288A5D2E" w14:textId="77777777" w:rsidR="00F01535" w:rsidRPr="006E72A2" w:rsidRDefault="00F01535" w:rsidP="00F01535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>П - площадь НТО (кв. м);</w:t>
      </w:r>
    </w:p>
    <w:p w14:paraId="5F257AA9" w14:textId="77777777" w:rsidR="00F01535" w:rsidRPr="006E72A2" w:rsidRDefault="00F01535" w:rsidP="00F01535">
      <w:pPr>
        <w:shd w:val="clear" w:color="auto" w:fill="FFFFFF"/>
        <w:spacing w:after="0" w:line="315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>Размер годовой оплаты за размещение НТО на территории города Рубцовска может быть увеличен в результате торгов.</w:t>
      </w:r>
    </w:p>
    <w:p w14:paraId="21C0267B" w14:textId="548033F3" w:rsidR="0058546D" w:rsidRPr="006E72A2" w:rsidRDefault="00F01535" w:rsidP="006E72A2">
      <w:pPr>
        <w:shd w:val="clear" w:color="auto" w:fill="FFFFFF"/>
        <w:spacing w:after="0" w:line="315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  <w:r w:rsidRPr="006E72A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Плата за размещение НТО по Договору, </w:t>
      </w:r>
      <w:r w:rsidRPr="006E72A2">
        <w:rPr>
          <w:rFonts w:ascii="Times New Roman" w:eastAsia="Lucida Sans Unicode" w:hAnsi="Times New Roman" w:cs="Tahoma"/>
          <w:spacing w:val="2"/>
          <w:kern w:val="1"/>
          <w:sz w:val="28"/>
          <w:szCs w:val="28"/>
          <w:lang w:eastAsia="ar-SA"/>
        </w:rPr>
        <w:t xml:space="preserve">заключенному без проведения торгов равна </w:t>
      </w:r>
      <w:r w:rsidRPr="006E72A2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 xml:space="preserve">начальной (минимальной) плате по договору на размещение и эксплуатацию НТО на территории города </w:t>
      </w:r>
      <w:r w:rsidR="006E72A2" w:rsidRPr="006E72A2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Рубцовска,</w:t>
      </w:r>
      <w:r w:rsidRPr="006E72A2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 xml:space="preserve"> и применяется как к вновь заключаемым, так и действующим договорам, заключенным без проведения торгов. С целью начисления поквартальной арендной платы равными суммами, размер годовой платы приводится в соответствие путем деления на количество платежных периодов в году, округления полученного результата до сотых (по математическим правилам) и умножения полученного результата на количество расчетных периодов в году.</w:t>
      </w:r>
      <w:r w:rsidR="00613CD6" w:rsidRPr="006E72A2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».</w:t>
      </w:r>
    </w:p>
    <w:sectPr w:rsidR="0058546D" w:rsidRPr="006E72A2" w:rsidSect="00D86F16">
      <w:type w:val="continuous"/>
      <w:pgSz w:w="11906" w:h="16838"/>
      <w:pgMar w:top="107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7E8706" w14:textId="77777777" w:rsidR="009B7F6A" w:rsidRDefault="009B7F6A" w:rsidP="004D2064">
      <w:pPr>
        <w:spacing w:after="0" w:line="240" w:lineRule="auto"/>
      </w:pPr>
      <w:r>
        <w:separator/>
      </w:r>
    </w:p>
  </w:endnote>
  <w:endnote w:type="continuationSeparator" w:id="0">
    <w:p w14:paraId="1A852D17" w14:textId="77777777" w:rsidR="009B7F6A" w:rsidRDefault="009B7F6A" w:rsidP="004D2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531A2E" w14:textId="77777777" w:rsidR="009B7F6A" w:rsidRDefault="009B7F6A" w:rsidP="004D2064">
      <w:pPr>
        <w:spacing w:after="0" w:line="240" w:lineRule="auto"/>
      </w:pPr>
      <w:r>
        <w:separator/>
      </w:r>
    </w:p>
  </w:footnote>
  <w:footnote w:type="continuationSeparator" w:id="0">
    <w:p w14:paraId="0FA543DC" w14:textId="77777777" w:rsidR="009B7F6A" w:rsidRDefault="009B7F6A" w:rsidP="004D2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83360075"/>
      <w:docPartObj>
        <w:docPartGallery w:val="Page Numbers (Top of Page)"/>
        <w:docPartUnique/>
      </w:docPartObj>
    </w:sdtPr>
    <w:sdtContent>
      <w:p w14:paraId="43B2A0CE" w14:textId="77777777" w:rsidR="004D2064" w:rsidRDefault="004D2064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AE7">
          <w:rPr>
            <w:noProof/>
          </w:rPr>
          <w:t>4</w:t>
        </w:r>
        <w:r>
          <w:fldChar w:fldCharType="end"/>
        </w:r>
      </w:p>
    </w:sdtContent>
  </w:sdt>
  <w:p w14:paraId="36CFE9C2" w14:textId="77777777" w:rsidR="004D2064" w:rsidRDefault="004D206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951F03"/>
    <w:multiLevelType w:val="multilevel"/>
    <w:tmpl w:val="0448B576"/>
    <w:lvl w:ilvl="0">
      <w:start w:val="1"/>
      <w:numFmt w:val="decimal"/>
      <w:lvlText w:val="%1."/>
      <w:lvlJc w:val="left"/>
      <w:pPr>
        <w:ind w:left="96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24" w:hanging="2160"/>
      </w:pPr>
      <w:rPr>
        <w:rFonts w:hint="default"/>
      </w:rPr>
    </w:lvl>
  </w:abstractNum>
  <w:abstractNum w:abstractNumId="1" w15:restartNumberingAfterBreak="0">
    <w:nsid w:val="199364D0"/>
    <w:multiLevelType w:val="hybridMultilevel"/>
    <w:tmpl w:val="16A07E46"/>
    <w:lvl w:ilvl="0" w:tplc="ED125E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22A2E5B"/>
    <w:multiLevelType w:val="multilevel"/>
    <w:tmpl w:val="0FA455D4"/>
    <w:lvl w:ilvl="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1211263190">
    <w:abstractNumId w:val="0"/>
  </w:num>
  <w:num w:numId="2" w16cid:durableId="2079862530">
    <w:abstractNumId w:val="1"/>
  </w:num>
  <w:num w:numId="3" w16cid:durableId="106903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401C"/>
    <w:rsid w:val="000051F8"/>
    <w:rsid w:val="00005EDB"/>
    <w:rsid w:val="00011D5E"/>
    <w:rsid w:val="000141E7"/>
    <w:rsid w:val="0002428F"/>
    <w:rsid w:val="00024E5B"/>
    <w:rsid w:val="0002651F"/>
    <w:rsid w:val="000279AE"/>
    <w:rsid w:val="00027B46"/>
    <w:rsid w:val="000300C8"/>
    <w:rsid w:val="00032624"/>
    <w:rsid w:val="00035093"/>
    <w:rsid w:val="00036DAB"/>
    <w:rsid w:val="00051B2D"/>
    <w:rsid w:val="000529E5"/>
    <w:rsid w:val="000571A3"/>
    <w:rsid w:val="000605D6"/>
    <w:rsid w:val="00065FB5"/>
    <w:rsid w:val="00075F04"/>
    <w:rsid w:val="000836A1"/>
    <w:rsid w:val="0008385E"/>
    <w:rsid w:val="00090FDD"/>
    <w:rsid w:val="00092A1B"/>
    <w:rsid w:val="000A43B7"/>
    <w:rsid w:val="000A6E6D"/>
    <w:rsid w:val="000B2841"/>
    <w:rsid w:val="000B5504"/>
    <w:rsid w:val="000C3EC4"/>
    <w:rsid w:val="000D0614"/>
    <w:rsid w:val="000D1432"/>
    <w:rsid w:val="000D2AC7"/>
    <w:rsid w:val="000D5140"/>
    <w:rsid w:val="000E1813"/>
    <w:rsid w:val="000F42F9"/>
    <w:rsid w:val="000F5A8E"/>
    <w:rsid w:val="000F7EBF"/>
    <w:rsid w:val="00101934"/>
    <w:rsid w:val="00105997"/>
    <w:rsid w:val="00110717"/>
    <w:rsid w:val="001155EC"/>
    <w:rsid w:val="00116C36"/>
    <w:rsid w:val="00123EE7"/>
    <w:rsid w:val="0013295C"/>
    <w:rsid w:val="00135AB5"/>
    <w:rsid w:val="001403C2"/>
    <w:rsid w:val="00143CE4"/>
    <w:rsid w:val="001440CD"/>
    <w:rsid w:val="00145589"/>
    <w:rsid w:val="001550B3"/>
    <w:rsid w:val="001639EF"/>
    <w:rsid w:val="00171105"/>
    <w:rsid w:val="00172978"/>
    <w:rsid w:val="00175A09"/>
    <w:rsid w:val="00177B76"/>
    <w:rsid w:val="001801FB"/>
    <w:rsid w:val="00183F46"/>
    <w:rsid w:val="00184D2D"/>
    <w:rsid w:val="001861E0"/>
    <w:rsid w:val="001900A6"/>
    <w:rsid w:val="00197D08"/>
    <w:rsid w:val="001A5237"/>
    <w:rsid w:val="001C1E40"/>
    <w:rsid w:val="001C76EB"/>
    <w:rsid w:val="001D51A7"/>
    <w:rsid w:val="001E0EAE"/>
    <w:rsid w:val="001E2BDB"/>
    <w:rsid w:val="001E3989"/>
    <w:rsid w:val="001E55B7"/>
    <w:rsid w:val="001F1E8F"/>
    <w:rsid w:val="001F3847"/>
    <w:rsid w:val="001F4856"/>
    <w:rsid w:val="00216FE5"/>
    <w:rsid w:val="002210FE"/>
    <w:rsid w:val="002230F6"/>
    <w:rsid w:val="00230595"/>
    <w:rsid w:val="00241049"/>
    <w:rsid w:val="002419CE"/>
    <w:rsid w:val="00257A10"/>
    <w:rsid w:val="002631E7"/>
    <w:rsid w:val="00265CC5"/>
    <w:rsid w:val="00265FB2"/>
    <w:rsid w:val="00266C19"/>
    <w:rsid w:val="00266DDC"/>
    <w:rsid w:val="00270586"/>
    <w:rsid w:val="002719E9"/>
    <w:rsid w:val="002774BA"/>
    <w:rsid w:val="00277AD6"/>
    <w:rsid w:val="00286AA0"/>
    <w:rsid w:val="00294B4C"/>
    <w:rsid w:val="00296659"/>
    <w:rsid w:val="00296CAD"/>
    <w:rsid w:val="002A179F"/>
    <w:rsid w:val="002B2D5F"/>
    <w:rsid w:val="002B4A12"/>
    <w:rsid w:val="002B5DDA"/>
    <w:rsid w:val="002C620E"/>
    <w:rsid w:val="002D07A2"/>
    <w:rsid w:val="002D4254"/>
    <w:rsid w:val="002E01DF"/>
    <w:rsid w:val="002E2891"/>
    <w:rsid w:val="002F3EE6"/>
    <w:rsid w:val="002F5559"/>
    <w:rsid w:val="002F60E5"/>
    <w:rsid w:val="0030261D"/>
    <w:rsid w:val="00303B1D"/>
    <w:rsid w:val="00310854"/>
    <w:rsid w:val="003171D2"/>
    <w:rsid w:val="003175C6"/>
    <w:rsid w:val="003246AC"/>
    <w:rsid w:val="0032754F"/>
    <w:rsid w:val="00337AE7"/>
    <w:rsid w:val="00342C92"/>
    <w:rsid w:val="003438EC"/>
    <w:rsid w:val="00350614"/>
    <w:rsid w:val="003561D7"/>
    <w:rsid w:val="0035724B"/>
    <w:rsid w:val="00364876"/>
    <w:rsid w:val="003658BA"/>
    <w:rsid w:val="0037014B"/>
    <w:rsid w:val="00385798"/>
    <w:rsid w:val="00390764"/>
    <w:rsid w:val="00390C1D"/>
    <w:rsid w:val="003913E2"/>
    <w:rsid w:val="003917A8"/>
    <w:rsid w:val="003919E2"/>
    <w:rsid w:val="00395E8D"/>
    <w:rsid w:val="00397982"/>
    <w:rsid w:val="003A6788"/>
    <w:rsid w:val="003B6AC5"/>
    <w:rsid w:val="003C1B31"/>
    <w:rsid w:val="003C2B01"/>
    <w:rsid w:val="003C3D9D"/>
    <w:rsid w:val="003C5B5A"/>
    <w:rsid w:val="003C69EA"/>
    <w:rsid w:val="003D3533"/>
    <w:rsid w:val="003D69F4"/>
    <w:rsid w:val="003E3C4C"/>
    <w:rsid w:val="003E6D90"/>
    <w:rsid w:val="003F1515"/>
    <w:rsid w:val="003F41B6"/>
    <w:rsid w:val="003F7D73"/>
    <w:rsid w:val="00413ED0"/>
    <w:rsid w:val="00427160"/>
    <w:rsid w:val="00430BF4"/>
    <w:rsid w:val="0043142E"/>
    <w:rsid w:val="00433780"/>
    <w:rsid w:val="00436539"/>
    <w:rsid w:val="0044259D"/>
    <w:rsid w:val="004429C7"/>
    <w:rsid w:val="00447515"/>
    <w:rsid w:val="004503A5"/>
    <w:rsid w:val="00452856"/>
    <w:rsid w:val="004535E4"/>
    <w:rsid w:val="00463ADC"/>
    <w:rsid w:val="00471908"/>
    <w:rsid w:val="004722E0"/>
    <w:rsid w:val="00483153"/>
    <w:rsid w:val="00485643"/>
    <w:rsid w:val="00490A66"/>
    <w:rsid w:val="00493E6C"/>
    <w:rsid w:val="00493EB5"/>
    <w:rsid w:val="00494F39"/>
    <w:rsid w:val="004966E5"/>
    <w:rsid w:val="00497A48"/>
    <w:rsid w:val="004A1B2B"/>
    <w:rsid w:val="004A1CC7"/>
    <w:rsid w:val="004A33E8"/>
    <w:rsid w:val="004B325B"/>
    <w:rsid w:val="004C07F0"/>
    <w:rsid w:val="004C187C"/>
    <w:rsid w:val="004D2064"/>
    <w:rsid w:val="004D2619"/>
    <w:rsid w:val="004D5E85"/>
    <w:rsid w:val="004F5271"/>
    <w:rsid w:val="004F5A12"/>
    <w:rsid w:val="004F6A1E"/>
    <w:rsid w:val="00501012"/>
    <w:rsid w:val="00504045"/>
    <w:rsid w:val="00504B46"/>
    <w:rsid w:val="00517F72"/>
    <w:rsid w:val="00522007"/>
    <w:rsid w:val="005233EF"/>
    <w:rsid w:val="00523A24"/>
    <w:rsid w:val="005268CD"/>
    <w:rsid w:val="00527A27"/>
    <w:rsid w:val="005426E5"/>
    <w:rsid w:val="005436B6"/>
    <w:rsid w:val="0054648B"/>
    <w:rsid w:val="005471D4"/>
    <w:rsid w:val="005472F3"/>
    <w:rsid w:val="005614C7"/>
    <w:rsid w:val="00564EEA"/>
    <w:rsid w:val="00565E9F"/>
    <w:rsid w:val="0057047F"/>
    <w:rsid w:val="00572346"/>
    <w:rsid w:val="00572350"/>
    <w:rsid w:val="005745ED"/>
    <w:rsid w:val="0057677A"/>
    <w:rsid w:val="0058546D"/>
    <w:rsid w:val="00586FA5"/>
    <w:rsid w:val="005905E8"/>
    <w:rsid w:val="00594A35"/>
    <w:rsid w:val="0059527D"/>
    <w:rsid w:val="005A19B3"/>
    <w:rsid w:val="005A25A5"/>
    <w:rsid w:val="005B17C2"/>
    <w:rsid w:val="005B6B76"/>
    <w:rsid w:val="005C1D18"/>
    <w:rsid w:val="005C7765"/>
    <w:rsid w:val="005D638B"/>
    <w:rsid w:val="005E12A2"/>
    <w:rsid w:val="005E1995"/>
    <w:rsid w:val="005E3A0E"/>
    <w:rsid w:val="005E5B7B"/>
    <w:rsid w:val="005F745C"/>
    <w:rsid w:val="00602DEB"/>
    <w:rsid w:val="006038A9"/>
    <w:rsid w:val="0060598E"/>
    <w:rsid w:val="00613CD6"/>
    <w:rsid w:val="00615A0F"/>
    <w:rsid w:val="00617388"/>
    <w:rsid w:val="00622864"/>
    <w:rsid w:val="00622D93"/>
    <w:rsid w:val="006244C9"/>
    <w:rsid w:val="00633B0C"/>
    <w:rsid w:val="006402EB"/>
    <w:rsid w:val="00644749"/>
    <w:rsid w:val="00652385"/>
    <w:rsid w:val="00657660"/>
    <w:rsid w:val="00657FA5"/>
    <w:rsid w:val="0066294C"/>
    <w:rsid w:val="00681DDE"/>
    <w:rsid w:val="0068299F"/>
    <w:rsid w:val="00687947"/>
    <w:rsid w:val="006914EB"/>
    <w:rsid w:val="00696C35"/>
    <w:rsid w:val="006977FE"/>
    <w:rsid w:val="006A2311"/>
    <w:rsid w:val="006A64FB"/>
    <w:rsid w:val="006A6E0E"/>
    <w:rsid w:val="006B6BD4"/>
    <w:rsid w:val="006C450B"/>
    <w:rsid w:val="006C4FDD"/>
    <w:rsid w:val="006D5574"/>
    <w:rsid w:val="006D7345"/>
    <w:rsid w:val="006D7F68"/>
    <w:rsid w:val="006E0C20"/>
    <w:rsid w:val="006E1692"/>
    <w:rsid w:val="006E3126"/>
    <w:rsid w:val="006E3268"/>
    <w:rsid w:val="006E61DD"/>
    <w:rsid w:val="006E72A2"/>
    <w:rsid w:val="006F0895"/>
    <w:rsid w:val="006F7694"/>
    <w:rsid w:val="00700C59"/>
    <w:rsid w:val="007023CC"/>
    <w:rsid w:val="00703190"/>
    <w:rsid w:val="00703F9E"/>
    <w:rsid w:val="00706E8F"/>
    <w:rsid w:val="0071014E"/>
    <w:rsid w:val="00716CAF"/>
    <w:rsid w:val="007240D0"/>
    <w:rsid w:val="00724AFE"/>
    <w:rsid w:val="007351BF"/>
    <w:rsid w:val="00743F39"/>
    <w:rsid w:val="00754340"/>
    <w:rsid w:val="00756385"/>
    <w:rsid w:val="007575DF"/>
    <w:rsid w:val="00757887"/>
    <w:rsid w:val="0076734E"/>
    <w:rsid w:val="007724CF"/>
    <w:rsid w:val="00772C37"/>
    <w:rsid w:val="00773F74"/>
    <w:rsid w:val="00775E6A"/>
    <w:rsid w:val="007820FA"/>
    <w:rsid w:val="00782739"/>
    <w:rsid w:val="0078389C"/>
    <w:rsid w:val="00786133"/>
    <w:rsid w:val="00791205"/>
    <w:rsid w:val="007927E2"/>
    <w:rsid w:val="007A6DF9"/>
    <w:rsid w:val="007B578D"/>
    <w:rsid w:val="007C0385"/>
    <w:rsid w:val="007C1AEE"/>
    <w:rsid w:val="007C3BB4"/>
    <w:rsid w:val="007C4151"/>
    <w:rsid w:val="007C4273"/>
    <w:rsid w:val="007C7637"/>
    <w:rsid w:val="007C7B5A"/>
    <w:rsid w:val="007E2400"/>
    <w:rsid w:val="007E714A"/>
    <w:rsid w:val="007F0097"/>
    <w:rsid w:val="007F4556"/>
    <w:rsid w:val="00804678"/>
    <w:rsid w:val="00805423"/>
    <w:rsid w:val="0080662D"/>
    <w:rsid w:val="00806A0F"/>
    <w:rsid w:val="008100CF"/>
    <w:rsid w:val="00814403"/>
    <w:rsid w:val="00821FE2"/>
    <w:rsid w:val="00824C56"/>
    <w:rsid w:val="00833BC5"/>
    <w:rsid w:val="00834FCE"/>
    <w:rsid w:val="00855EAA"/>
    <w:rsid w:val="00866E55"/>
    <w:rsid w:val="008673CB"/>
    <w:rsid w:val="00870338"/>
    <w:rsid w:val="0088101C"/>
    <w:rsid w:val="00882EE4"/>
    <w:rsid w:val="00893315"/>
    <w:rsid w:val="008A3EF1"/>
    <w:rsid w:val="008A76D0"/>
    <w:rsid w:val="008C22C8"/>
    <w:rsid w:val="008D070B"/>
    <w:rsid w:val="008D23DF"/>
    <w:rsid w:val="008D32DD"/>
    <w:rsid w:val="008D5AEA"/>
    <w:rsid w:val="008E154C"/>
    <w:rsid w:val="008E1B11"/>
    <w:rsid w:val="008E3751"/>
    <w:rsid w:val="008E60EE"/>
    <w:rsid w:val="008E6990"/>
    <w:rsid w:val="008F129A"/>
    <w:rsid w:val="008F1A9F"/>
    <w:rsid w:val="008F20F1"/>
    <w:rsid w:val="008F29EF"/>
    <w:rsid w:val="008F4F00"/>
    <w:rsid w:val="00903B37"/>
    <w:rsid w:val="0090467C"/>
    <w:rsid w:val="0091514E"/>
    <w:rsid w:val="00915DB8"/>
    <w:rsid w:val="00922AFD"/>
    <w:rsid w:val="009236C5"/>
    <w:rsid w:val="00927CF2"/>
    <w:rsid w:val="009315B5"/>
    <w:rsid w:val="0093166B"/>
    <w:rsid w:val="00931B48"/>
    <w:rsid w:val="00941F70"/>
    <w:rsid w:val="009440FA"/>
    <w:rsid w:val="00953FCD"/>
    <w:rsid w:val="00956A77"/>
    <w:rsid w:val="009718A6"/>
    <w:rsid w:val="00973E02"/>
    <w:rsid w:val="00982946"/>
    <w:rsid w:val="009833E3"/>
    <w:rsid w:val="00986339"/>
    <w:rsid w:val="009A5A5F"/>
    <w:rsid w:val="009A6194"/>
    <w:rsid w:val="009A6631"/>
    <w:rsid w:val="009B7F6A"/>
    <w:rsid w:val="009B7FA7"/>
    <w:rsid w:val="009C126D"/>
    <w:rsid w:val="009C3330"/>
    <w:rsid w:val="009C4AA7"/>
    <w:rsid w:val="009D6575"/>
    <w:rsid w:val="009E1562"/>
    <w:rsid w:val="009E33EA"/>
    <w:rsid w:val="009F05FF"/>
    <w:rsid w:val="009F2D09"/>
    <w:rsid w:val="009F51C8"/>
    <w:rsid w:val="00A0064A"/>
    <w:rsid w:val="00A031AB"/>
    <w:rsid w:val="00A0735D"/>
    <w:rsid w:val="00A07E1A"/>
    <w:rsid w:val="00A12042"/>
    <w:rsid w:val="00A20472"/>
    <w:rsid w:val="00A21900"/>
    <w:rsid w:val="00A240AE"/>
    <w:rsid w:val="00A24C20"/>
    <w:rsid w:val="00A25774"/>
    <w:rsid w:val="00A2630C"/>
    <w:rsid w:val="00A342E2"/>
    <w:rsid w:val="00A3467C"/>
    <w:rsid w:val="00A37CB7"/>
    <w:rsid w:val="00A47C5D"/>
    <w:rsid w:val="00A55B82"/>
    <w:rsid w:val="00A56E33"/>
    <w:rsid w:val="00A75DAD"/>
    <w:rsid w:val="00A766C2"/>
    <w:rsid w:val="00A776C9"/>
    <w:rsid w:val="00A814F9"/>
    <w:rsid w:val="00A84C17"/>
    <w:rsid w:val="00A85392"/>
    <w:rsid w:val="00A85AA2"/>
    <w:rsid w:val="00A864B8"/>
    <w:rsid w:val="00A90DFB"/>
    <w:rsid w:val="00A915B4"/>
    <w:rsid w:val="00A91B69"/>
    <w:rsid w:val="00A92F90"/>
    <w:rsid w:val="00A94E57"/>
    <w:rsid w:val="00A96749"/>
    <w:rsid w:val="00AA0F95"/>
    <w:rsid w:val="00AA7B38"/>
    <w:rsid w:val="00AB0979"/>
    <w:rsid w:val="00AB2F08"/>
    <w:rsid w:val="00AB69B7"/>
    <w:rsid w:val="00AC0A15"/>
    <w:rsid w:val="00AC5F7D"/>
    <w:rsid w:val="00AD3350"/>
    <w:rsid w:val="00B001D4"/>
    <w:rsid w:val="00B00701"/>
    <w:rsid w:val="00B04C32"/>
    <w:rsid w:val="00B260EB"/>
    <w:rsid w:val="00B31007"/>
    <w:rsid w:val="00B3401C"/>
    <w:rsid w:val="00B42451"/>
    <w:rsid w:val="00B43143"/>
    <w:rsid w:val="00B602FB"/>
    <w:rsid w:val="00B65BAA"/>
    <w:rsid w:val="00B74A99"/>
    <w:rsid w:val="00B80258"/>
    <w:rsid w:val="00B8197D"/>
    <w:rsid w:val="00B9659C"/>
    <w:rsid w:val="00BB2B7A"/>
    <w:rsid w:val="00BB31AF"/>
    <w:rsid w:val="00BC38B0"/>
    <w:rsid w:val="00BC5B9F"/>
    <w:rsid w:val="00BD1B98"/>
    <w:rsid w:val="00BD36D8"/>
    <w:rsid w:val="00BE1553"/>
    <w:rsid w:val="00BE2A48"/>
    <w:rsid w:val="00BF1229"/>
    <w:rsid w:val="00BF50F5"/>
    <w:rsid w:val="00BF6259"/>
    <w:rsid w:val="00BF6E1F"/>
    <w:rsid w:val="00BF7EF0"/>
    <w:rsid w:val="00C05897"/>
    <w:rsid w:val="00C059AA"/>
    <w:rsid w:val="00C05F5C"/>
    <w:rsid w:val="00C21FA6"/>
    <w:rsid w:val="00C25DD3"/>
    <w:rsid w:val="00C32413"/>
    <w:rsid w:val="00C40F25"/>
    <w:rsid w:val="00C4451F"/>
    <w:rsid w:val="00C512EF"/>
    <w:rsid w:val="00C52235"/>
    <w:rsid w:val="00C54EE5"/>
    <w:rsid w:val="00C63E14"/>
    <w:rsid w:val="00C70658"/>
    <w:rsid w:val="00C71022"/>
    <w:rsid w:val="00C74C6D"/>
    <w:rsid w:val="00C91231"/>
    <w:rsid w:val="00C94AB7"/>
    <w:rsid w:val="00C966EC"/>
    <w:rsid w:val="00CA5CD6"/>
    <w:rsid w:val="00CC410A"/>
    <w:rsid w:val="00CC5C41"/>
    <w:rsid w:val="00CC6FA0"/>
    <w:rsid w:val="00CC72C2"/>
    <w:rsid w:val="00CC7C97"/>
    <w:rsid w:val="00CD0F52"/>
    <w:rsid w:val="00CD466E"/>
    <w:rsid w:val="00CD486D"/>
    <w:rsid w:val="00CE42A3"/>
    <w:rsid w:val="00CF7C38"/>
    <w:rsid w:val="00D01D5B"/>
    <w:rsid w:val="00D038E7"/>
    <w:rsid w:val="00D041BE"/>
    <w:rsid w:val="00D04AC1"/>
    <w:rsid w:val="00D05328"/>
    <w:rsid w:val="00D05C4D"/>
    <w:rsid w:val="00D0789D"/>
    <w:rsid w:val="00D10938"/>
    <w:rsid w:val="00D20B4B"/>
    <w:rsid w:val="00D22A92"/>
    <w:rsid w:val="00D23EFA"/>
    <w:rsid w:val="00D41F09"/>
    <w:rsid w:val="00D500BB"/>
    <w:rsid w:val="00D511DF"/>
    <w:rsid w:val="00D61CEC"/>
    <w:rsid w:val="00D6342D"/>
    <w:rsid w:val="00D6426F"/>
    <w:rsid w:val="00D7576F"/>
    <w:rsid w:val="00D83E8A"/>
    <w:rsid w:val="00D86F16"/>
    <w:rsid w:val="00D94EED"/>
    <w:rsid w:val="00D95120"/>
    <w:rsid w:val="00D97989"/>
    <w:rsid w:val="00DA48F5"/>
    <w:rsid w:val="00DA5ABE"/>
    <w:rsid w:val="00DB211B"/>
    <w:rsid w:val="00DB3AC4"/>
    <w:rsid w:val="00DB5403"/>
    <w:rsid w:val="00DB724C"/>
    <w:rsid w:val="00DC04A2"/>
    <w:rsid w:val="00DC2B4C"/>
    <w:rsid w:val="00DC360B"/>
    <w:rsid w:val="00DC3A4E"/>
    <w:rsid w:val="00DC4D04"/>
    <w:rsid w:val="00DD03F2"/>
    <w:rsid w:val="00DD2806"/>
    <w:rsid w:val="00DD3C98"/>
    <w:rsid w:val="00DD5D4F"/>
    <w:rsid w:val="00DD7192"/>
    <w:rsid w:val="00DE1E85"/>
    <w:rsid w:val="00DE3327"/>
    <w:rsid w:val="00DE5EAC"/>
    <w:rsid w:val="00DF3CDC"/>
    <w:rsid w:val="00DF4380"/>
    <w:rsid w:val="00DF4DC0"/>
    <w:rsid w:val="00E0282D"/>
    <w:rsid w:val="00E02E95"/>
    <w:rsid w:val="00E0496F"/>
    <w:rsid w:val="00E16440"/>
    <w:rsid w:val="00E244A8"/>
    <w:rsid w:val="00E25DFA"/>
    <w:rsid w:val="00E300CA"/>
    <w:rsid w:val="00E344BA"/>
    <w:rsid w:val="00E44CE4"/>
    <w:rsid w:val="00E463C6"/>
    <w:rsid w:val="00E46596"/>
    <w:rsid w:val="00E513B2"/>
    <w:rsid w:val="00E51A78"/>
    <w:rsid w:val="00E60B18"/>
    <w:rsid w:val="00E63A90"/>
    <w:rsid w:val="00E667A9"/>
    <w:rsid w:val="00E70FB6"/>
    <w:rsid w:val="00E90291"/>
    <w:rsid w:val="00E9589E"/>
    <w:rsid w:val="00E974C1"/>
    <w:rsid w:val="00EA5B4A"/>
    <w:rsid w:val="00EB7EBE"/>
    <w:rsid w:val="00EC72CB"/>
    <w:rsid w:val="00ED59DE"/>
    <w:rsid w:val="00EF3D2A"/>
    <w:rsid w:val="00EF4E0A"/>
    <w:rsid w:val="00F01535"/>
    <w:rsid w:val="00F06C8E"/>
    <w:rsid w:val="00F07AC6"/>
    <w:rsid w:val="00F07F2A"/>
    <w:rsid w:val="00F10478"/>
    <w:rsid w:val="00F11A6D"/>
    <w:rsid w:val="00F12DF2"/>
    <w:rsid w:val="00F14AA3"/>
    <w:rsid w:val="00F16355"/>
    <w:rsid w:val="00F171F3"/>
    <w:rsid w:val="00F2260E"/>
    <w:rsid w:val="00F228A1"/>
    <w:rsid w:val="00F25959"/>
    <w:rsid w:val="00F33425"/>
    <w:rsid w:val="00F35A3D"/>
    <w:rsid w:val="00F41A52"/>
    <w:rsid w:val="00F426D7"/>
    <w:rsid w:val="00F4552E"/>
    <w:rsid w:val="00F46A02"/>
    <w:rsid w:val="00F50E54"/>
    <w:rsid w:val="00F5267D"/>
    <w:rsid w:val="00F54914"/>
    <w:rsid w:val="00F57459"/>
    <w:rsid w:val="00F610C1"/>
    <w:rsid w:val="00F67BE1"/>
    <w:rsid w:val="00F7191E"/>
    <w:rsid w:val="00F77BC1"/>
    <w:rsid w:val="00F87189"/>
    <w:rsid w:val="00FA0580"/>
    <w:rsid w:val="00FA0922"/>
    <w:rsid w:val="00FA3053"/>
    <w:rsid w:val="00FA4F40"/>
    <w:rsid w:val="00FA57A8"/>
    <w:rsid w:val="00FA67A2"/>
    <w:rsid w:val="00FB4304"/>
    <w:rsid w:val="00FB496B"/>
    <w:rsid w:val="00FC2CA7"/>
    <w:rsid w:val="00FC5409"/>
    <w:rsid w:val="00FC5DD2"/>
    <w:rsid w:val="00FD34E7"/>
    <w:rsid w:val="00FD3BB8"/>
    <w:rsid w:val="00FD766F"/>
    <w:rsid w:val="00FE29E8"/>
    <w:rsid w:val="00FE3D9F"/>
    <w:rsid w:val="00FE761B"/>
    <w:rsid w:val="00FF33F4"/>
    <w:rsid w:val="00FF3A90"/>
    <w:rsid w:val="00FF4C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919F12"/>
  <w15:docId w15:val="{8BC48AF1-55AB-426E-A1B6-AEB362887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432"/>
  </w:style>
  <w:style w:type="paragraph" w:styleId="1">
    <w:name w:val="heading 1"/>
    <w:basedOn w:val="a"/>
    <w:next w:val="a"/>
    <w:link w:val="10"/>
    <w:qFormat/>
    <w:rsid w:val="00681DD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B3401C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B3401C"/>
    <w:rPr>
      <w:rFonts w:ascii="Courier New" w:eastAsia="Times New Roman" w:hAnsi="Courier New" w:cs="Times New Roman"/>
      <w:sz w:val="20"/>
      <w:szCs w:val="20"/>
    </w:rPr>
  </w:style>
  <w:style w:type="paragraph" w:styleId="a5">
    <w:name w:val="Balloon Text"/>
    <w:basedOn w:val="a"/>
    <w:link w:val="a6"/>
    <w:semiHidden/>
    <w:unhideWhenUsed/>
    <w:rsid w:val="00B34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401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05F5C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7C7637"/>
    <w:pPr>
      <w:spacing w:after="0" w:line="240" w:lineRule="auto"/>
      <w:ind w:right="-57"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rsid w:val="007C7637"/>
    <w:rPr>
      <w:rFonts w:ascii="Times New Roman" w:eastAsia="Times New Roman" w:hAnsi="Times New Roman" w:cs="Times New Roman"/>
      <w:sz w:val="24"/>
      <w:szCs w:val="20"/>
    </w:rPr>
  </w:style>
  <w:style w:type="table" w:styleId="aa">
    <w:name w:val="Table Grid"/>
    <w:basedOn w:val="a1"/>
    <w:uiPriority w:val="59"/>
    <w:rsid w:val="00F11A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681DD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rsid w:val="00BF7E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BF7E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D2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D2064"/>
  </w:style>
  <w:style w:type="paragraph" w:styleId="ad">
    <w:name w:val="footer"/>
    <w:basedOn w:val="a"/>
    <w:link w:val="ae"/>
    <w:uiPriority w:val="99"/>
    <w:unhideWhenUsed/>
    <w:rsid w:val="004D2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D20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7975F-CBED-44A0-A2B0-1CF2B8DC9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1200</Words>
  <Characters>6841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Походяева Анастасия Сергеевн</cp:lastModifiedBy>
  <cp:revision>37</cp:revision>
  <cp:lastPrinted>2024-09-20T02:46:00Z</cp:lastPrinted>
  <dcterms:created xsi:type="dcterms:W3CDTF">2024-08-08T08:36:00Z</dcterms:created>
  <dcterms:modified xsi:type="dcterms:W3CDTF">2024-09-24T04:15:00Z</dcterms:modified>
</cp:coreProperties>
</file>