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908" w:rsidRDefault="00E64220" w:rsidP="003B5E16">
      <w:pPr>
        <w:spacing w:after="120" w:line="240" w:lineRule="auto"/>
        <w:jc w:val="center"/>
        <w:rPr>
          <w:b/>
          <w:sz w:val="24"/>
          <w:szCs w:val="24"/>
          <w:lang w:eastAsia="ru-RU" w:bidi="hi-IN"/>
        </w:rPr>
      </w:pPr>
      <w:r w:rsidRPr="0048546D">
        <w:rPr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="00AD5908" w:rsidRPr="008B2756">
        <w:rPr>
          <w:b/>
          <w:bCs/>
          <w:kern w:val="36"/>
          <w:sz w:val="24"/>
          <w:szCs w:val="24"/>
        </w:rPr>
        <w:t xml:space="preserve"> </w:t>
      </w:r>
      <w:r w:rsidR="00AA15E3">
        <w:rPr>
          <w:b/>
          <w:bCs/>
          <w:kern w:val="36"/>
          <w:sz w:val="24"/>
          <w:szCs w:val="24"/>
        </w:rPr>
        <w:t xml:space="preserve">по закупке </w:t>
      </w:r>
      <w:r w:rsidR="00AD5908" w:rsidRPr="008B2756">
        <w:rPr>
          <w:b/>
          <w:sz w:val="24"/>
          <w:szCs w:val="24"/>
          <w:lang w:eastAsia="ru-RU" w:bidi="hi-IN"/>
        </w:rPr>
        <w:t>0117300085526000069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847323" w:rsidRPr="008B2756" w:rsidTr="00F84539">
        <w:trPr>
          <w:jc w:val="center"/>
        </w:trPr>
        <w:tc>
          <w:tcPr>
            <w:tcW w:w="4723" w:type="dxa"/>
          </w:tcPr>
          <w:p w:rsidR="00847323" w:rsidRPr="0097645D" w:rsidRDefault="00847323" w:rsidP="00B2552A">
            <w:pPr>
              <w:spacing w:before="120" w:after="120"/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</w:tcPr>
          <w:p w:rsidR="00847323" w:rsidRPr="008B2756" w:rsidRDefault="00847323" w:rsidP="00B2552A">
            <w:pPr>
              <w:spacing w:before="120" w:after="120"/>
              <w:ind w:left="-108" w:right="-108"/>
              <w:jc w:val="right"/>
              <w:rPr>
                <w:sz w:val="24"/>
                <w:szCs w:val="24"/>
              </w:rPr>
            </w:pPr>
            <w:r w:rsidRPr="00496C79">
              <w:rPr>
                <w:sz w:val="24"/>
                <w:szCs w:val="24"/>
              </w:rPr>
              <w:t xml:space="preserve">Дата подведения итогов </w:t>
            </w:r>
            <w:r>
              <w:rPr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sz w:val="24"/>
                <w:szCs w:val="24"/>
              </w:rPr>
              <w:t>(подрядчика, исполнителя):</w:t>
            </w:r>
            <w:r>
              <w:rPr>
                <w:sz w:val="24"/>
                <w:szCs w:val="24"/>
              </w:rPr>
              <w:t xml:space="preserve"> </w:t>
            </w:r>
            <w:r w:rsidRPr="008B2756">
              <w:rPr>
                <w:sz w:val="24"/>
                <w:szCs w:val="24"/>
                <w:lang w:eastAsia="zh-CN" w:bidi="hi-IN"/>
              </w:rPr>
              <w:t>16.04.2026</w:t>
            </w:r>
          </w:p>
        </w:tc>
      </w:tr>
    </w:tbl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8B2756">
        <w:rPr>
          <w:snapToGrid w:val="0"/>
          <w:sz w:val="24"/>
          <w:szCs w:val="24"/>
          <w:lang w:eastAsia="zh-CN" w:bidi="hi-IN"/>
        </w:rPr>
        <w:t>Организатор закупки:</w:t>
      </w:r>
      <w:r w:rsidR="00F06289" w:rsidRPr="00F06289">
        <w:rPr>
          <w:sz w:val="24"/>
          <w:szCs w:val="24"/>
          <w:lang w:eastAsia="zh-CN" w:bidi="hi-IN"/>
        </w:rPr>
        <w:t xml:space="preserve"> </w:t>
      </w:r>
      <w:r w:rsidR="00F06289">
        <w:rPr>
          <w:sz w:val="24"/>
          <w:szCs w:val="24"/>
          <w:lang w:eastAsia="zh-CN" w:bidi="hi-IN"/>
        </w:rPr>
        <w:t>АДМИНИСТРАЦИЯ ГОРОДА РУБЦОВСКА АЛТАЙСКОГО КРАЯ</w:t>
      </w:r>
    </w:p>
    <w:p w:rsidR="00AD5908" w:rsidRPr="008B2756" w:rsidRDefault="00892E7C" w:rsidP="00847323">
      <w:pPr>
        <w:tabs>
          <w:tab w:val="left" w:pos="1134"/>
        </w:tabs>
        <w:spacing w:before="120" w:after="12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З</w:t>
      </w:r>
      <w:r w:rsidR="00AD5908" w:rsidRPr="008B2756">
        <w:rPr>
          <w:sz w:val="24"/>
          <w:szCs w:val="24"/>
        </w:rPr>
        <w:t>аказчик</w:t>
      </w:r>
      <w:r w:rsidR="00AD5908">
        <w:rPr>
          <w:sz w:val="24"/>
          <w:szCs w:val="24"/>
        </w:rPr>
        <w:t>(</w:t>
      </w:r>
      <w:r w:rsidR="00AD5908" w:rsidRPr="008B2756">
        <w:rPr>
          <w:sz w:val="24"/>
          <w:szCs w:val="24"/>
        </w:rPr>
        <w:t>и</w:t>
      </w:r>
      <w:r w:rsidR="00AD5908">
        <w:rPr>
          <w:sz w:val="24"/>
          <w:szCs w:val="24"/>
        </w:rPr>
        <w:t>)</w:t>
      </w:r>
      <w:r w:rsidR="00AD5908" w:rsidRPr="008B2756">
        <w:rPr>
          <w:sz w:val="24"/>
          <w:szCs w:val="24"/>
          <w:lang w:val="en-US"/>
        </w:rPr>
        <w:t xml:space="preserve">: </w:t>
      </w:r>
    </w:p>
    <w:tbl>
      <w:tblPr>
        <w:tblStyle w:val="a7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D5908" w:rsidRPr="008B2756" w:rsidTr="00847323">
        <w:trPr>
          <w:jc w:val="center"/>
        </w:trPr>
        <w:tc>
          <w:tcPr>
            <w:tcW w:w="10031" w:type="dxa"/>
          </w:tcPr>
          <w:p w:rsidR="00AD5908" w:rsidRPr="008B2756" w:rsidRDefault="00AD5908" w:rsidP="00847323">
            <w:pPr>
              <w:tabs>
                <w:tab w:val="left" w:pos="1134"/>
              </w:tabs>
              <w:spacing w:before="120" w:after="120"/>
              <w:ind w:left="-108"/>
              <w:contextualSpacing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№10 "КАДЕТСКИЙ КОРПУС ЮНЫХ СПАСАТЕЛЕЙ"</w:t>
            </w:r>
          </w:p>
        </w:tc>
      </w:tr>
    </w:tbl>
    <w:p w:rsidR="006F376C" w:rsidRDefault="006F376C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 w:rsidRPr="00945719">
        <w:rPr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snapToGrid w:val="0"/>
          <w:sz w:val="24"/>
          <w:szCs w:val="24"/>
          <w:lang w:eastAsia="zh-CN" w:bidi="hi-IN"/>
        </w:rPr>
        <w:t>263220901081522090100100100010000244</w:t>
      </w:r>
    </w:p>
    <w:p w:rsidR="00AD5908" w:rsidRPr="008B2756" w:rsidRDefault="00AD5908" w:rsidP="00847323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Наименование</w:t>
      </w:r>
      <w:r w:rsidR="00036417">
        <w:rPr>
          <w:sz w:val="24"/>
          <w:szCs w:val="24"/>
        </w:rPr>
        <w:t xml:space="preserve"> объекта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Поставка мебели ученической для МБОУ СОШ 10 ККЮС</w:t>
      </w:r>
    </w:p>
    <w:p w:rsidR="00AD5908" w:rsidRPr="00847323" w:rsidRDefault="001522E8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contextualSpacing/>
        <w:jc w:val="both"/>
        <w:rPr>
          <w:sz w:val="24"/>
          <w:szCs w:val="24"/>
        </w:rPr>
      </w:pPr>
      <w:r w:rsidRPr="001522E8">
        <w:rPr>
          <w:snapToGrid w:val="0"/>
          <w:sz w:val="24"/>
          <w:szCs w:val="24"/>
          <w:lang w:eastAsia="zh-CN" w:bidi="hi-IN"/>
        </w:rPr>
        <w:t>Начальная (максимальная) цена контракта / максимальное значение цены контракта:</w:t>
      </w:r>
      <w:r w:rsidR="00992F6D">
        <w:rPr>
          <w:sz w:val="24"/>
          <w:szCs w:val="24"/>
        </w:rPr>
        <w:t xml:space="preserve"> </w:t>
      </w:r>
      <w:r w:rsidR="00AD5908" w:rsidRPr="008B2756">
        <w:rPr>
          <w:snapToGrid w:val="0"/>
          <w:sz w:val="24"/>
          <w:szCs w:val="24"/>
          <w:lang w:eastAsia="zh-CN" w:bidi="hi-IN"/>
        </w:rPr>
        <w:t>352 278,40</w:t>
      </w:r>
      <w:r w:rsidR="00F823EE">
        <w:rPr>
          <w:snapToGrid w:val="0"/>
          <w:sz w:val="24"/>
          <w:szCs w:val="24"/>
          <w:lang w:eastAsia="zh-CN" w:bidi="hi-IN"/>
        </w:rPr>
        <w:t xml:space="preserve"> рублей</w:t>
      </w:r>
    </w:p>
    <w:p w:rsidR="00D86C46" w:rsidRPr="00D86C46" w:rsidRDefault="00D86C46" w:rsidP="00D86C46">
      <w:pPr>
        <w:spacing w:before="120" w:after="120" w:line="240" w:lineRule="auto"/>
        <w:rPr>
          <w:sz w:val="24"/>
          <w:szCs w:val="24"/>
          <w:lang w:eastAsia="ru-RU"/>
        </w:rPr>
      </w:pPr>
    </w:p>
    <w:p w:rsidR="001C144D" w:rsidRPr="00A671FD" w:rsidRDefault="00F823EE" w:rsidP="00D86C46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1C144D">
        <w:rPr>
          <w:sz w:val="24"/>
          <w:szCs w:val="24"/>
        </w:rPr>
        <w:t xml:space="preserve">Извещение </w:t>
      </w:r>
      <w:r w:rsidR="001C144D" w:rsidRPr="001C144D">
        <w:rPr>
          <w:sz w:val="24"/>
          <w:szCs w:val="24"/>
        </w:rPr>
        <w:t>размещен</w:t>
      </w:r>
      <w:r w:rsidR="00850B6C">
        <w:rPr>
          <w:sz w:val="24"/>
          <w:szCs w:val="24"/>
        </w:rPr>
        <w:t>о</w:t>
      </w:r>
      <w:r w:rsidR="001C144D" w:rsidRPr="001C144D">
        <w:rPr>
          <w:sz w:val="24"/>
          <w:szCs w:val="24"/>
        </w:rPr>
        <w:t xml:space="preserve"> на официальном сайте единой информационной системы в </w:t>
      </w:r>
      <w:r w:rsidR="00055703">
        <w:rPr>
          <w:sz w:val="24"/>
          <w:szCs w:val="24"/>
        </w:rPr>
        <w:t xml:space="preserve">сфере закупок </w:t>
      </w:r>
      <w:hyperlink r:id="rId8" w:history="1">
        <w:r w:rsidR="00055703" w:rsidRPr="00B23BEF">
          <w:rPr>
            <w:rStyle w:val="a8"/>
            <w:sz w:val="24"/>
            <w:szCs w:val="24"/>
          </w:rPr>
          <w:t>http://zakupki.gov.ru/</w:t>
        </w:r>
      </w:hyperlink>
      <w:r w:rsidR="00055703" w:rsidRPr="00B23BEF">
        <w:rPr>
          <w:sz w:val="24"/>
          <w:szCs w:val="24"/>
        </w:rPr>
        <w:t xml:space="preserve">, а также на сайте электронной площадки «РТС-тендер» </w:t>
      </w:r>
      <w:hyperlink r:id="rId9" w:history="1">
        <w:r w:rsidR="00055703" w:rsidRPr="00B23BEF">
          <w:rPr>
            <w:rStyle w:val="a8"/>
            <w:sz w:val="24"/>
            <w:szCs w:val="24"/>
          </w:rPr>
          <w:t>http://www.rts-tender.ru/</w:t>
        </w:r>
      </w:hyperlink>
      <w:r w:rsidR="00055703" w:rsidRPr="00B23BEF">
        <w:rPr>
          <w:sz w:val="24"/>
          <w:szCs w:val="24"/>
        </w:rPr>
        <w:t>.</w:t>
      </w:r>
    </w:p>
    <w:p w:rsidR="00AD5908" w:rsidRPr="00AA1A3E" w:rsidRDefault="00D73ED2" w:rsidP="00AA1A3E">
      <w:pPr>
        <w:pStyle w:val="a9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sz w:val="24"/>
          <w:szCs w:val="24"/>
          <w:lang w:eastAsia="ru-RU" w:bidi="hi-IN"/>
        </w:rPr>
      </w:pPr>
      <w:r w:rsidRPr="00D73ED2">
        <w:rPr>
          <w:sz w:val="24"/>
          <w:szCs w:val="24"/>
          <w:lang w:eastAsia="zh-CN" w:bidi="hi-IN"/>
        </w:rPr>
        <w:t>На заседании комиссии по осуществлению закупок присутствовали</w:t>
      </w:r>
      <w:r w:rsidR="00AA1A3E">
        <w:rPr>
          <w:sz w:val="24"/>
          <w:szCs w:val="24"/>
          <w:lang w:eastAsia="zh-CN" w:bidi="hi-IN"/>
        </w:rPr>
        <w:t>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4"/>
        <w:gridCol w:w="2977"/>
        <w:gridCol w:w="2982"/>
      </w:tblGrid>
      <w:tr w:rsidR="00AD5908" w:rsidRPr="00892E7C" w:rsidTr="007D4EDC">
        <w:trPr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Член </w:t>
            </w:r>
            <w:r w:rsidR="00E64220" w:rsidRPr="00901D66">
              <w:rPr>
                <w:b/>
                <w:bCs/>
                <w:sz w:val="20"/>
                <w:szCs w:val="24"/>
              </w:rPr>
              <w:t>комиссии по осуществлению закупок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Роль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AD5908" w:rsidRPr="00901D66" w:rsidRDefault="00AD5908" w:rsidP="00901D66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Статус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Шашок Александр Васильевич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  <w:tr w:rsidR="00AD5908" w:rsidRPr="008B2756" w:rsidTr="007D4EDC">
        <w:trPr>
          <w:jc w:val="center"/>
        </w:trPr>
        <w:tc>
          <w:tcPr>
            <w:tcW w:w="3964" w:type="dxa"/>
            <w:vAlign w:val="center"/>
          </w:tcPr>
          <w:p w:rsidR="00AD5908" w:rsidRPr="008B2756" w:rsidRDefault="001C086D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2977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2982" w:type="dxa"/>
            <w:vAlign w:val="center"/>
          </w:tcPr>
          <w:p w:rsidR="00AD5908" w:rsidRPr="008B2756" w:rsidRDefault="00AD5908" w:rsidP="00D86C46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присутствовал</w:t>
            </w:r>
          </w:p>
        </w:tc>
      </w:tr>
    </w:tbl>
    <w:p w:rsidR="00D86C46" w:rsidRPr="00494593" w:rsidRDefault="00D86C46" w:rsidP="00D86C46">
      <w:pPr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0" w:hanging="363"/>
        <w:jc w:val="both"/>
        <w:rPr>
          <w:sz w:val="24"/>
          <w:szCs w:val="24"/>
        </w:rPr>
      </w:pPr>
      <w:r w:rsidRPr="0054244C">
        <w:rPr>
          <w:sz w:val="24"/>
          <w:szCs w:val="24"/>
        </w:rPr>
        <w:t>На основании направленных оператором электронной площадки заявок участников закупки</w:t>
      </w:r>
      <w:r w:rsidR="009A2DCF"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информации и документов, предусмотренных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протокола подачи ценовых предложений электронного аукциона № </w:t>
      </w:r>
      <w:r w:rsidRPr="00962881">
        <w:rPr>
          <w:sz w:val="24"/>
          <w:szCs w:val="24"/>
          <w:lang w:eastAsia="ru-RU" w:bidi="hi-IN"/>
        </w:rPr>
        <w:t>0117300085526000069</w:t>
      </w:r>
      <w:r>
        <w:rPr>
          <w:sz w:val="24"/>
          <w:szCs w:val="24"/>
          <w:lang w:eastAsia="ru-RU" w:bidi="hi-IN"/>
        </w:rPr>
        <w:t xml:space="preserve"> </w:t>
      </w:r>
      <w:r w:rsidRPr="0054244C">
        <w:rPr>
          <w:sz w:val="24"/>
          <w:szCs w:val="24"/>
        </w:rPr>
        <w:t>членами комиссии по осуществлению закупок были рассмотрены все заявки</w:t>
      </w:r>
      <w:r>
        <w:rPr>
          <w:sz w:val="24"/>
          <w:szCs w:val="24"/>
        </w:rPr>
        <w:t>,</w:t>
      </w:r>
      <w:r w:rsidRPr="0054244C">
        <w:rPr>
          <w:sz w:val="24"/>
          <w:szCs w:val="24"/>
        </w:rPr>
        <w:t xml:space="preserve"> поданные на участие в закупке, а также информация и документы, предусмотренные </w:t>
      </w:r>
      <w:r w:rsidRPr="00962881">
        <w:rPr>
          <w:sz w:val="24"/>
          <w:szCs w:val="24"/>
          <w:lang w:eastAsia="ru-RU"/>
        </w:rPr>
        <w:t>пунктом 2 части 6 статьи 43 Федерального закона от 05 апреля 2013 г. № 44-ФЗ</w:t>
      </w:r>
      <w:r>
        <w:rPr>
          <w:sz w:val="24"/>
          <w:szCs w:val="24"/>
          <w:lang w:eastAsia="ru-RU"/>
        </w:rPr>
        <w:t>,</w:t>
      </w:r>
      <w:r w:rsidRPr="0054244C">
        <w:rPr>
          <w:sz w:val="24"/>
          <w:szCs w:val="24"/>
        </w:rPr>
        <w:t xml:space="preserve"> и приняты следующие решения:</w:t>
      </w:r>
    </w:p>
    <w:tbl>
      <w:tblPr>
        <w:tblpPr w:leftFromText="180" w:rightFromText="180" w:vertAnchor="text" w:horzAnchor="margin" w:tblpXSpec="center" w:tblpY="5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9"/>
        <w:gridCol w:w="1420"/>
        <w:gridCol w:w="1845"/>
        <w:gridCol w:w="1986"/>
        <w:gridCol w:w="2666"/>
        <w:gridCol w:w="982"/>
      </w:tblGrid>
      <w:tr w:rsidR="00FB27EA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0" w:name="_Hlk83216413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Ценовое предложение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 xml:space="preserve">Решение о соответствии извещению об осуществлении закупки или решение об отклонении заявки на участие в закупке 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121026214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268 863,20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121031046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270 624,60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121001170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290 000,00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121002099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334 664,48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01D66" w:rsidRPr="0054244C" w:rsidTr="00FB27EA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C02A63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C02A63"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121031443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352 278,40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54244C">
              <w:rPr>
                <w:snapToGrid w:val="0"/>
                <w:sz w:val="24"/>
                <w:szCs w:val="24"/>
              </w:rPr>
              <w:t>Отклонена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774BE8" w:rsidRDefault="00901D66" w:rsidP="00901D66">
            <w:pPr>
              <w:spacing w:before="60" w:after="60" w:line="240" w:lineRule="auto"/>
              <w:jc w:val="center"/>
              <w:rPr>
                <w:bCs/>
                <w:sz w:val="20"/>
                <w:szCs w:val="20"/>
              </w:rPr>
            </w:pPr>
            <w:r w:rsidRPr="00774BE8">
              <w:rPr>
                <w:sz w:val="20"/>
                <w:szCs w:val="20"/>
                <w:lang w:eastAsia="ru-RU"/>
              </w:rPr>
              <w:t>Несоответствие требованиям нормативных правовых актов, принятых в соответствии с ст. 14 Закона № 44-ФЗ (Отклонение по п. 4 ч. 12 ст. 48 Закона № 44-ФЗ) -  Информация и документы, определенные в соответствии с пунктом 2 части 2 статьи 14 Федерального закона №44-ФЗ, отсутствуют в заявке на участие в закупке; заявка приравнивается к заявке, в которой содержится предложение о поставке товаров, происходящих из иностранного государства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54244C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  <w:lang w:eastAsia="ru-RU"/>
              </w:rPr>
              <w:t>-</w:t>
            </w:r>
          </w:p>
        </w:tc>
      </w:tr>
    </w:tbl>
    <w:bookmarkEnd w:id="0"/>
    <w:p w:rsidR="00AD5908" w:rsidRPr="00283A11" w:rsidRDefault="00702224" w:rsidP="00847323">
      <w:pPr>
        <w:numPr>
          <w:ilvl w:val="0"/>
          <w:numId w:val="1"/>
        </w:numPr>
        <w:tabs>
          <w:tab w:val="clear" w:pos="720"/>
          <w:tab w:val="num" w:pos="360"/>
          <w:tab w:val="left" w:pos="709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</w:t>
      </w:r>
      <w:r w:rsidR="00EC3601" w:rsidRPr="00283A11">
        <w:rPr>
          <w:color w:val="000000" w:themeColor="text1"/>
          <w:sz w:val="24"/>
          <w:szCs w:val="24"/>
        </w:rPr>
        <w:t>ешение каждого члена комиссии по осуществлению закупок в отношении каждой заявки на участие в закупке</w:t>
      </w:r>
      <w:r>
        <w:rPr>
          <w:sz w:val="24"/>
          <w:szCs w:val="24"/>
          <w:lang w:eastAsia="zh-CN" w:bidi="hi-IN"/>
        </w:rPr>
        <w:t>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96"/>
        <w:gridCol w:w="1416"/>
        <w:gridCol w:w="1845"/>
        <w:gridCol w:w="2067"/>
        <w:gridCol w:w="2610"/>
        <w:gridCol w:w="984"/>
      </w:tblGrid>
      <w:tr w:rsidR="00FB27EA" w:rsidRPr="00BC2F28" w:rsidTr="00901D66">
        <w:trPr>
          <w:jc w:val="center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1" w:name="_Hlk83215454"/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операто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ром элек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Идентифика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Член комиссии по осуществлению закупок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Решение члена комиссии по осуществлению закупок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27EA" w:rsidRPr="00901D66" w:rsidRDefault="00FB27EA" w:rsidP="00FB27EA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 w:rsidRPr="00901D66">
              <w:rPr>
                <w:b/>
                <w:bCs/>
                <w:sz w:val="20"/>
                <w:szCs w:val="24"/>
              </w:rPr>
              <w:t>Порядко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вый номер заявки, присвоен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ный комис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сией по осуществ</w:t>
            </w:r>
            <w:r w:rsidR="00767A81">
              <w:rPr>
                <w:b/>
                <w:bCs/>
                <w:sz w:val="20"/>
                <w:szCs w:val="24"/>
              </w:rPr>
              <w:softHyphen/>
            </w:r>
            <w:r w:rsidRPr="00901D66">
              <w:rPr>
                <w:b/>
                <w:bCs/>
                <w:sz w:val="20"/>
                <w:szCs w:val="24"/>
              </w:rPr>
              <w:t>лению закупок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121026214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Шашок Александр Васильевич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121031046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Шашок Александр Васильевич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121001170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Шашок Александр Васильевич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121002099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Шашок Александр Васильевич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pStyle w:val="TableContents"/>
              <w:spacing w:before="60" w:after="60"/>
              <w:jc w:val="center"/>
              <w:rPr>
                <w:sz w:val="24"/>
                <w:szCs w:val="24"/>
                <w:lang w:eastAsia="ru-RU"/>
              </w:rPr>
            </w:pPr>
            <w:r w:rsidRPr="00F17640">
              <w:rPr>
                <w:snapToGrid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 w:rsidRPr="00135268">
              <w:rPr>
                <w:sz w:val="24"/>
                <w:szCs w:val="24"/>
                <w:lang w:eastAsia="ru-RU"/>
              </w:rPr>
              <w:t>121031443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Шашок Александр Васильевич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Отклонена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774BE8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74BE8">
              <w:rPr>
                <w:sz w:val="20"/>
                <w:szCs w:val="20"/>
              </w:rPr>
              <w:t>Несоответствие требованиям нормативных правовых актов, принятых в соответствии с ст. 14 Закона № 44-ФЗ (Отклонение по п. 4 ч. 12 ст. 48 Закона № 44-ФЗ) -  Информация и документы, определенные в соответствии с пунктом 2 части 2 статьи 14 Федерального закона №44-ФЗ, отсутствуют в заявке на участие в закупке; заявка приравнивается к заявке, в которой содержится предложение о поставке товаров, происходящих из иностранного государства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 w:rsidRPr="00BC2F28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Бабкина Юлия Вячеславовна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Отклонена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774BE8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74BE8">
              <w:rPr>
                <w:sz w:val="20"/>
                <w:szCs w:val="20"/>
              </w:rPr>
              <w:t>Несоответствие требованиям нормативных правовых актов, принятых в соответствии с ст. 14 Закона № 44-ФЗ (Отклонение по п. 4 ч. 12 ст. 48 Закона № 44-ФЗ) -  Информация и документы, определенные в соответствии с пунктом 2 части 2 статьи 14 Федерального закона №44-ФЗ, отсутствуют в заявке на участие в закупке; заявка приравнивается к заявке, в которой содержится предложение о поставке товаров, происходящих из иностранного государства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Вострикова Людмила Георгиевна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Отклонена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774BE8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74BE8">
              <w:rPr>
                <w:sz w:val="20"/>
                <w:szCs w:val="20"/>
              </w:rPr>
              <w:t>Несоответствие требованиям нормативных правовых актов, принятых в соответствии с ст. 14 Закона № 44-ФЗ (Отклонение по п. 4 ч. 12 ст. 48 Закона № 44-ФЗ) -  Информация и документы, определенные в соответствии с пунктом 2 части 2 статьи 14 Федерального закона №44-ФЗ, отсутствуют в заявке на участие в закупке; заявка приравнивается к заявке, в которой содержится предложение о поставке товаров, происходящих из иностранного государства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Пурыга Ирина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Отклонена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774BE8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74BE8">
              <w:rPr>
                <w:sz w:val="20"/>
                <w:szCs w:val="20"/>
              </w:rPr>
              <w:t xml:space="preserve">Несоответствие требованиям нормативных правовых актов, принятых в соответствии с ст. 14 Закона № 44-ФЗ (Отклонение по п. 4 ч. 12 ст. 48 Закона № 44-ФЗ) -  Информация и документы, определенные в соответствии с пунктом 2 части 2 статьи 14 </w:t>
            </w:r>
            <w:r w:rsidRPr="00774BE8">
              <w:rPr>
                <w:sz w:val="20"/>
                <w:szCs w:val="20"/>
              </w:rPr>
              <w:lastRenderedPageBreak/>
              <w:t>Федерального закона №44-ФЗ, отсутствуют в заявке на участие в закупке; заявка приравнивается к заявке, в которой содержится предложение о поставке товаров, происходящих из иностранного государства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  <w:tr w:rsidR="00901D66" w:rsidRPr="00BC2F28" w:rsidTr="00901D66">
        <w:trPr>
          <w:jc w:val="center"/>
        </w:trPr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BC2F28">
              <w:rPr>
                <w:sz w:val="24"/>
                <w:szCs w:val="24"/>
              </w:rPr>
              <w:t>Подкопаева Елена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BC2F28" w:rsidRDefault="00901D66" w:rsidP="00901D66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 w:rsidRPr="00BC2F28">
              <w:rPr>
                <w:sz w:val="24"/>
                <w:szCs w:val="24"/>
              </w:rPr>
              <w:t>Отклонена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D66" w:rsidRPr="00774BE8" w:rsidRDefault="00901D66" w:rsidP="00901D66">
            <w:pPr>
              <w:spacing w:before="60" w:after="6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774BE8">
              <w:rPr>
                <w:sz w:val="20"/>
                <w:szCs w:val="20"/>
              </w:rPr>
              <w:t>Несоответствие требованиям нормативных правовых актов, принятых в соответствии с ст. 14 Закона № 44-ФЗ (Отклонение по п. 4 ч. 12 ст. 48 Закона № 44-ФЗ) -  Информация и документы, определенные в соответствии с пунктом 2 части 2 статьи 14 Федерального закона №44-ФЗ, отсутствуют в заявке на участие в закупке; заявка приравнивается к заявке, в которой содержится предложение о поставке товаров, происходящих из иностранного государства</w:t>
            </w: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4C" w:rsidRDefault="001F4E4C"/>
        </w:tc>
      </w:tr>
    </w:tbl>
    <w:bookmarkEnd w:id="1"/>
    <w:p w:rsidR="00566A1F" w:rsidRPr="00566A1F" w:rsidRDefault="00566A1F" w:rsidP="00566A1F">
      <w:pPr>
        <w:pStyle w:val="a9"/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/>
        <w:jc w:val="both"/>
        <w:rPr>
          <w:sz w:val="24"/>
          <w:szCs w:val="24"/>
        </w:rPr>
      </w:pPr>
      <w:r w:rsidRPr="00566A1F">
        <w:rPr>
          <w:sz w:val="24"/>
          <w:szCs w:val="24"/>
        </w:rPr>
        <w:t>По результатам подведения итогов определения поста</w:t>
      </w:r>
      <w:r w:rsidR="00177D95">
        <w:rPr>
          <w:sz w:val="24"/>
          <w:szCs w:val="24"/>
        </w:rPr>
        <w:t>вщика (подрядчика, исполнителя)</w:t>
      </w:r>
      <w:r w:rsidRPr="00566A1F">
        <w:rPr>
          <w:sz w:val="24"/>
          <w:szCs w:val="24"/>
        </w:rPr>
        <w:t xml:space="preserve"> Победителем аукциона признается участник закупки</w:t>
      </w:r>
      <w:r w:rsidR="00CB30B4">
        <w:rPr>
          <w:sz w:val="24"/>
          <w:szCs w:val="24"/>
        </w:rPr>
        <w:t xml:space="preserve"> идентификационный</w:t>
      </w:r>
      <w:r w:rsidRPr="00566A1F">
        <w:rPr>
          <w:sz w:val="24"/>
          <w:szCs w:val="24"/>
        </w:rPr>
        <w:t xml:space="preserve"> № </w:t>
      </w:r>
      <w:r w:rsidRPr="00566A1F">
        <w:rPr>
          <w:snapToGrid w:val="0"/>
          <w:sz w:val="24"/>
          <w:szCs w:val="24"/>
          <w:lang w:eastAsia="zh-CN" w:bidi="hi-IN"/>
        </w:rPr>
        <w:t>121026214</w:t>
      </w:r>
      <w:r w:rsidRPr="00566A1F">
        <w:rPr>
          <w:sz w:val="24"/>
          <w:szCs w:val="24"/>
        </w:rPr>
        <w:t>,</w:t>
      </w:r>
      <w:r w:rsidR="007A0866">
        <w:rPr>
          <w:sz w:val="24"/>
          <w:szCs w:val="24"/>
        </w:rPr>
        <w:t xml:space="preserve"> </w:t>
      </w:r>
      <w:r w:rsidRPr="00D80A20">
        <w:rPr>
          <w:color w:val="000000" w:themeColor="text1"/>
          <w:sz w:val="24"/>
          <w:szCs w:val="24"/>
        </w:rPr>
        <w:t>с ценовым предложением</w:t>
      </w:r>
      <w:r w:rsidRPr="00566A1F">
        <w:rPr>
          <w:color w:val="000000" w:themeColor="text1"/>
          <w:sz w:val="24"/>
          <w:szCs w:val="24"/>
        </w:rPr>
        <w:t xml:space="preserve"> 268 863,20 руб.</w:t>
      </w:r>
      <w:r w:rsidR="005E74A6">
        <w:rPr>
          <w:color w:val="000000" w:themeColor="text1"/>
          <w:sz w:val="24"/>
          <w:szCs w:val="24"/>
        </w:rPr>
        <w:t xml:space="preserve"> (</w:t>
      </w:r>
      <w:r w:rsidR="005E74A6">
        <w:rPr>
          <w:sz w:val="24"/>
          <w:szCs w:val="24"/>
          <w:lang w:eastAsia="ru-RU"/>
        </w:rPr>
        <w:t>Двести шестьдесят восемь тысяч восемьсот шестьдесят три рубля 20 копеек</w:t>
      </w:r>
      <w:r w:rsidR="005E74A6">
        <w:rPr>
          <w:color w:val="000000" w:themeColor="text1"/>
          <w:sz w:val="24"/>
          <w:szCs w:val="24"/>
        </w:rPr>
        <w:t>).</w:t>
      </w:r>
      <w:r w:rsidRPr="00566A1F">
        <w:rPr>
          <w:color w:val="000000" w:themeColor="text1"/>
          <w:sz w:val="24"/>
          <w:szCs w:val="24"/>
        </w:rPr>
        <w:t xml:space="preserve"> </w:t>
      </w:r>
      <w:r w:rsidRPr="00566A1F">
        <w:rPr>
          <w:sz w:val="24"/>
          <w:szCs w:val="24"/>
          <w:lang w:eastAsia="ru-RU"/>
        </w:rPr>
        <w:t>Цена контракта будет увеличена на основании статьи 29 Федерального закона № 44-ФЗ.</w:t>
      </w:r>
    </w:p>
    <w:p w:rsidR="001F73D0" w:rsidRDefault="00C02C0F" w:rsidP="00F308BE">
      <w:pPr>
        <w:numPr>
          <w:ilvl w:val="0"/>
          <w:numId w:val="1"/>
        </w:numPr>
        <w:tabs>
          <w:tab w:val="clear" w:pos="720"/>
          <w:tab w:val="left" w:pos="993"/>
          <w:tab w:val="num" w:pos="1418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bookmarkStart w:id="2" w:name="_Hlk83215622"/>
      <w:r w:rsidRPr="00283A11">
        <w:rPr>
          <w:color w:val="000000" w:themeColor="text1"/>
          <w:sz w:val="24"/>
          <w:szCs w:val="24"/>
        </w:rPr>
        <w:t xml:space="preserve">Настоящий протокол </w:t>
      </w:r>
      <w:r w:rsidR="00530C19" w:rsidRPr="00283A11">
        <w:rPr>
          <w:color w:val="000000" w:themeColor="text1"/>
          <w:sz w:val="24"/>
          <w:szCs w:val="24"/>
        </w:rPr>
        <w:t>с</w:t>
      </w:r>
      <w:r w:rsidR="00EC3601" w:rsidRPr="00283A11">
        <w:rPr>
          <w:color w:val="000000" w:themeColor="text1"/>
          <w:sz w:val="24"/>
          <w:szCs w:val="24"/>
        </w:rPr>
        <w:t xml:space="preserve">формирован с использованием электронной площадки </w:t>
      </w:r>
      <w:r w:rsidR="005E74A6">
        <w:rPr>
          <w:color w:val="000000" w:themeColor="text1"/>
          <w:sz w:val="24"/>
          <w:szCs w:val="24"/>
        </w:rPr>
        <w:t>«</w:t>
      </w:r>
      <w:r w:rsidR="00EC3601" w:rsidRPr="00283A11">
        <w:rPr>
          <w:color w:val="000000" w:themeColor="text1"/>
          <w:sz w:val="24"/>
          <w:szCs w:val="24"/>
        </w:rPr>
        <w:t>РТС-тендер</w:t>
      </w:r>
      <w:r w:rsidR="005E74A6">
        <w:rPr>
          <w:color w:val="000000" w:themeColor="text1"/>
          <w:sz w:val="24"/>
          <w:szCs w:val="24"/>
        </w:rPr>
        <w:t>»</w:t>
      </w:r>
      <w:r w:rsidR="00EC3601" w:rsidRPr="00283A11">
        <w:rPr>
          <w:color w:val="000000" w:themeColor="text1"/>
          <w:sz w:val="24"/>
          <w:szCs w:val="24"/>
        </w:rPr>
        <w:t>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</w:t>
      </w:r>
      <w:r w:rsidR="00723F0A">
        <w:rPr>
          <w:color w:val="000000" w:themeColor="text1"/>
          <w:sz w:val="24"/>
          <w:szCs w:val="24"/>
        </w:rPr>
        <w:t>,</w:t>
      </w:r>
      <w:r w:rsidR="00EC3601" w:rsidRPr="00283A11">
        <w:rPr>
          <w:color w:val="000000" w:themeColor="text1"/>
          <w:sz w:val="24"/>
          <w:szCs w:val="24"/>
        </w:rPr>
        <w:t xml:space="preserve"> </w:t>
      </w:r>
      <w:r w:rsidR="00AD5908" w:rsidRPr="00283A11">
        <w:rPr>
          <w:color w:val="000000" w:themeColor="text1"/>
          <w:sz w:val="24"/>
          <w:szCs w:val="24"/>
        </w:rPr>
        <w:t xml:space="preserve">и направлен оператору электронной площадки «РТС-тендер», по адресу в сети «Интернет»: </w:t>
      </w:r>
      <w:hyperlink r:id="rId10" w:history="1">
        <w:r w:rsidR="00E901BF" w:rsidRPr="00B23BEF">
          <w:rPr>
            <w:rStyle w:val="a8"/>
            <w:sz w:val="24"/>
            <w:szCs w:val="24"/>
          </w:rPr>
          <w:t>http://www.rts-tender.ru/</w:t>
        </w:r>
      </w:hyperlink>
      <w:r w:rsidR="00AD5908" w:rsidRPr="00283A11">
        <w:rPr>
          <w:color w:val="000000" w:themeColor="text1"/>
          <w:sz w:val="24"/>
          <w:szCs w:val="24"/>
        </w:rPr>
        <w:t>.</w:t>
      </w:r>
      <w:bookmarkEnd w:id="2"/>
    </w:p>
    <w:p w:rsidR="00774BE8" w:rsidRDefault="00774BE8" w:rsidP="00774BE8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</w:p>
    <w:p w:rsidR="00774BE8" w:rsidRPr="009A2DCF" w:rsidRDefault="00774BE8" w:rsidP="00774BE8">
      <w:pPr>
        <w:tabs>
          <w:tab w:val="left" w:pos="993"/>
        </w:tabs>
        <w:spacing w:before="120" w:after="120" w:line="240" w:lineRule="auto"/>
        <w:jc w:val="both"/>
        <w:rPr>
          <w:color w:val="000000" w:themeColor="text1"/>
          <w:sz w:val="24"/>
          <w:szCs w:val="24"/>
        </w:rPr>
      </w:pPr>
      <w:bookmarkStart w:id="3" w:name="_GoBack"/>
      <w:bookmarkEnd w:id="3"/>
    </w:p>
    <w:sectPr w:rsidR="00774BE8" w:rsidRPr="009A2DCF" w:rsidSect="00847323">
      <w:footerReference w:type="default" r:id="rId11"/>
      <w:pgSz w:w="11906" w:h="16838"/>
      <w:pgMar w:top="993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88" w:rsidRDefault="00E75088" w:rsidP="005244B8">
      <w:pPr>
        <w:spacing w:after="0" w:line="240" w:lineRule="auto"/>
      </w:pPr>
      <w:r>
        <w:separator/>
      </w:r>
    </w:p>
  </w:endnote>
  <w:end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520187"/>
      <w:docPartObj>
        <w:docPartGallery w:val="Page Numbers (Bottom of Page)"/>
        <w:docPartUnique/>
      </w:docPartObj>
    </w:sdtPr>
    <w:sdtEndPr/>
    <w:sdtContent>
      <w:p w:rsidR="00D80A20" w:rsidRDefault="00D80A20">
        <w:pPr>
          <w:pStyle w:val="af4"/>
          <w:jc w:val="right"/>
        </w:pPr>
        <w:r w:rsidRPr="00ED41EE">
          <w:fldChar w:fldCharType="begin"/>
        </w:r>
        <w:r w:rsidRPr="00ED41EE">
          <w:instrText>PAGE   \* MERGEFORMAT</w:instrText>
        </w:r>
        <w:r w:rsidRPr="00ED41EE">
          <w:fldChar w:fldCharType="separate"/>
        </w:r>
        <w:r w:rsidR="00767A81">
          <w:rPr>
            <w:noProof/>
          </w:rPr>
          <w:t>2</w:t>
        </w:r>
        <w:r w:rsidRPr="00ED41EE">
          <w:fldChar w:fldCharType="end"/>
        </w:r>
      </w:p>
    </w:sdtContent>
  </w:sdt>
  <w:p w:rsidR="005244B8" w:rsidRDefault="005244B8" w:rsidP="005244B8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88" w:rsidRDefault="00E75088" w:rsidP="005244B8">
      <w:pPr>
        <w:spacing w:after="0" w:line="240" w:lineRule="auto"/>
      </w:pPr>
      <w:r>
        <w:separator/>
      </w:r>
    </w:p>
  </w:footnote>
  <w:footnote w:type="continuationSeparator" w:id="0">
    <w:p w:rsidR="00E75088" w:rsidRDefault="00E75088" w:rsidP="0052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5F7217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1AD"/>
    <w:rsid w:val="0001080D"/>
    <w:rsid w:val="00036253"/>
    <w:rsid w:val="00036417"/>
    <w:rsid w:val="000410A8"/>
    <w:rsid w:val="00043158"/>
    <w:rsid w:val="00055703"/>
    <w:rsid w:val="0008775F"/>
    <w:rsid w:val="000B4D78"/>
    <w:rsid w:val="000C0E04"/>
    <w:rsid w:val="000C2437"/>
    <w:rsid w:val="000E21AD"/>
    <w:rsid w:val="00104C86"/>
    <w:rsid w:val="001166C4"/>
    <w:rsid w:val="001231D0"/>
    <w:rsid w:val="0013287A"/>
    <w:rsid w:val="00137C46"/>
    <w:rsid w:val="001522E8"/>
    <w:rsid w:val="00154723"/>
    <w:rsid w:val="0016505E"/>
    <w:rsid w:val="001725F6"/>
    <w:rsid w:val="00177D95"/>
    <w:rsid w:val="00182114"/>
    <w:rsid w:val="00191B81"/>
    <w:rsid w:val="00197B4B"/>
    <w:rsid w:val="001A4315"/>
    <w:rsid w:val="001C086D"/>
    <w:rsid w:val="001C144D"/>
    <w:rsid w:val="001D3345"/>
    <w:rsid w:val="001F4E4C"/>
    <w:rsid w:val="001F73D0"/>
    <w:rsid w:val="00263D21"/>
    <w:rsid w:val="002640D9"/>
    <w:rsid w:val="00264423"/>
    <w:rsid w:val="00264CCF"/>
    <w:rsid w:val="002822FD"/>
    <w:rsid w:val="00283A11"/>
    <w:rsid w:val="00283E01"/>
    <w:rsid w:val="00287814"/>
    <w:rsid w:val="002A2FA3"/>
    <w:rsid w:val="002B4077"/>
    <w:rsid w:val="002C14DC"/>
    <w:rsid w:val="002E0D1C"/>
    <w:rsid w:val="002F464C"/>
    <w:rsid w:val="003256D4"/>
    <w:rsid w:val="00336B0B"/>
    <w:rsid w:val="00351384"/>
    <w:rsid w:val="00363F91"/>
    <w:rsid w:val="003A2626"/>
    <w:rsid w:val="003A60A6"/>
    <w:rsid w:val="003B5E16"/>
    <w:rsid w:val="003C3BB1"/>
    <w:rsid w:val="003C5FEA"/>
    <w:rsid w:val="003E5411"/>
    <w:rsid w:val="003E7FF5"/>
    <w:rsid w:val="003F05B6"/>
    <w:rsid w:val="004132ED"/>
    <w:rsid w:val="004161E8"/>
    <w:rsid w:val="00426968"/>
    <w:rsid w:val="00445E46"/>
    <w:rsid w:val="00462C8B"/>
    <w:rsid w:val="00481B73"/>
    <w:rsid w:val="00490FB7"/>
    <w:rsid w:val="0049216B"/>
    <w:rsid w:val="004A16E9"/>
    <w:rsid w:val="004A35F9"/>
    <w:rsid w:val="004B717B"/>
    <w:rsid w:val="004F0C9A"/>
    <w:rsid w:val="004F4483"/>
    <w:rsid w:val="004F4F2A"/>
    <w:rsid w:val="005062C6"/>
    <w:rsid w:val="005244B8"/>
    <w:rsid w:val="00530C19"/>
    <w:rsid w:val="005540AE"/>
    <w:rsid w:val="005605B4"/>
    <w:rsid w:val="00566A1F"/>
    <w:rsid w:val="0059065B"/>
    <w:rsid w:val="005A2809"/>
    <w:rsid w:val="005B62F5"/>
    <w:rsid w:val="005C68A9"/>
    <w:rsid w:val="005D52C6"/>
    <w:rsid w:val="005E74A6"/>
    <w:rsid w:val="005F4ED7"/>
    <w:rsid w:val="00607210"/>
    <w:rsid w:val="00642527"/>
    <w:rsid w:val="00662674"/>
    <w:rsid w:val="00684FC4"/>
    <w:rsid w:val="006F376C"/>
    <w:rsid w:val="00702224"/>
    <w:rsid w:val="00704B24"/>
    <w:rsid w:val="0071435C"/>
    <w:rsid w:val="00723F0A"/>
    <w:rsid w:val="00735241"/>
    <w:rsid w:val="00741400"/>
    <w:rsid w:val="00767A81"/>
    <w:rsid w:val="00774BE8"/>
    <w:rsid w:val="0079244F"/>
    <w:rsid w:val="007A0866"/>
    <w:rsid w:val="007A3FB2"/>
    <w:rsid w:val="007B7604"/>
    <w:rsid w:val="007C4B25"/>
    <w:rsid w:val="007D4EDC"/>
    <w:rsid w:val="008028AB"/>
    <w:rsid w:val="00806DD2"/>
    <w:rsid w:val="0082202A"/>
    <w:rsid w:val="00847323"/>
    <w:rsid w:val="00850B6C"/>
    <w:rsid w:val="00853965"/>
    <w:rsid w:val="00855DA0"/>
    <w:rsid w:val="00864867"/>
    <w:rsid w:val="00892E7C"/>
    <w:rsid w:val="008C0ED6"/>
    <w:rsid w:val="008C3B5B"/>
    <w:rsid w:val="008D6597"/>
    <w:rsid w:val="008E2130"/>
    <w:rsid w:val="008F0D9B"/>
    <w:rsid w:val="00901D66"/>
    <w:rsid w:val="009172AD"/>
    <w:rsid w:val="0096176F"/>
    <w:rsid w:val="009675B3"/>
    <w:rsid w:val="00976898"/>
    <w:rsid w:val="00992F6D"/>
    <w:rsid w:val="009A2DCF"/>
    <w:rsid w:val="009A76CC"/>
    <w:rsid w:val="00A330F8"/>
    <w:rsid w:val="00A4365D"/>
    <w:rsid w:val="00A671FD"/>
    <w:rsid w:val="00A97A4A"/>
    <w:rsid w:val="00AA15E3"/>
    <w:rsid w:val="00AA1A3E"/>
    <w:rsid w:val="00AB41BD"/>
    <w:rsid w:val="00AC3E41"/>
    <w:rsid w:val="00AC6C8F"/>
    <w:rsid w:val="00AD0AD9"/>
    <w:rsid w:val="00AD5908"/>
    <w:rsid w:val="00B04CDE"/>
    <w:rsid w:val="00B3564C"/>
    <w:rsid w:val="00B43D8C"/>
    <w:rsid w:val="00B441CD"/>
    <w:rsid w:val="00B47B4F"/>
    <w:rsid w:val="00B51817"/>
    <w:rsid w:val="00B740C6"/>
    <w:rsid w:val="00B875AA"/>
    <w:rsid w:val="00B90F87"/>
    <w:rsid w:val="00B966EC"/>
    <w:rsid w:val="00BC2554"/>
    <w:rsid w:val="00BC60B8"/>
    <w:rsid w:val="00BD6C1A"/>
    <w:rsid w:val="00BF79BA"/>
    <w:rsid w:val="00C00B8F"/>
    <w:rsid w:val="00C02A63"/>
    <w:rsid w:val="00C02C0F"/>
    <w:rsid w:val="00C02F2A"/>
    <w:rsid w:val="00C41562"/>
    <w:rsid w:val="00C834BD"/>
    <w:rsid w:val="00CA5C53"/>
    <w:rsid w:val="00CB30B4"/>
    <w:rsid w:val="00CB68FE"/>
    <w:rsid w:val="00CC35DB"/>
    <w:rsid w:val="00D158FA"/>
    <w:rsid w:val="00D43A65"/>
    <w:rsid w:val="00D728FD"/>
    <w:rsid w:val="00D73ED2"/>
    <w:rsid w:val="00D76844"/>
    <w:rsid w:val="00D80A20"/>
    <w:rsid w:val="00D86C46"/>
    <w:rsid w:val="00D90573"/>
    <w:rsid w:val="00D930E3"/>
    <w:rsid w:val="00DA0071"/>
    <w:rsid w:val="00DB75BD"/>
    <w:rsid w:val="00DC213A"/>
    <w:rsid w:val="00DC4DD4"/>
    <w:rsid w:val="00DD77C9"/>
    <w:rsid w:val="00DE6243"/>
    <w:rsid w:val="00E11E35"/>
    <w:rsid w:val="00E3050D"/>
    <w:rsid w:val="00E328E2"/>
    <w:rsid w:val="00E516FA"/>
    <w:rsid w:val="00E56BA8"/>
    <w:rsid w:val="00E64220"/>
    <w:rsid w:val="00E7350B"/>
    <w:rsid w:val="00E75088"/>
    <w:rsid w:val="00E901BF"/>
    <w:rsid w:val="00E93B6E"/>
    <w:rsid w:val="00EA26EB"/>
    <w:rsid w:val="00EC1DD2"/>
    <w:rsid w:val="00EC3601"/>
    <w:rsid w:val="00EC3973"/>
    <w:rsid w:val="00ED41EE"/>
    <w:rsid w:val="00EF5E8B"/>
    <w:rsid w:val="00F06289"/>
    <w:rsid w:val="00F12491"/>
    <w:rsid w:val="00F17640"/>
    <w:rsid w:val="00F308BE"/>
    <w:rsid w:val="00F41068"/>
    <w:rsid w:val="00F43522"/>
    <w:rsid w:val="00F45334"/>
    <w:rsid w:val="00F60B84"/>
    <w:rsid w:val="00F823EE"/>
    <w:rsid w:val="00F84539"/>
    <w:rsid w:val="00F8787A"/>
    <w:rsid w:val="00FA0568"/>
    <w:rsid w:val="00FB0753"/>
    <w:rsid w:val="00FB27EA"/>
    <w:rsid w:val="00FB4ACF"/>
    <w:rsid w:val="00FC7222"/>
    <w:rsid w:val="00FD752A"/>
    <w:rsid w:val="00FE0214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9557"/>
  <w15:docId w15:val="{DCD09D21-B47E-4DEF-9CB9-41BB482E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5908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AD590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D590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C1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1C144D"/>
    <w:rPr>
      <w:rFonts w:ascii="Segoe UI" w:hAnsi="Segoe UI" w:cs="Segoe UI"/>
      <w:sz w:val="18"/>
      <w:szCs w:val="18"/>
    </w:rPr>
  </w:style>
  <w:style w:type="character" w:styleId="ac">
    <w:name w:val="annotation reference"/>
    <w:basedOn w:val="a1"/>
    <w:uiPriority w:val="99"/>
    <w:semiHidden/>
    <w:unhideWhenUsed/>
    <w:rsid w:val="008220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202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82202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20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202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B68FE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244B8"/>
  </w:style>
  <w:style w:type="paragraph" w:styleId="af4">
    <w:name w:val="footer"/>
    <w:basedOn w:val="a"/>
    <w:link w:val="af5"/>
    <w:uiPriority w:val="99"/>
    <w:unhideWhenUsed/>
    <w:rsid w:val="0052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2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E1408-51F6-4EA8-B000-82450415C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РТС-тендер</dc:creator>
  <cp:keywords/>
  <dc:description/>
  <cp:lastModifiedBy>Подкопаева Елена Геннадьевна</cp:lastModifiedBy>
  <cp:revision>4</cp:revision>
  <cp:lastPrinted>2026-04-16T04:03:00Z</cp:lastPrinted>
  <dcterms:created xsi:type="dcterms:W3CDTF">2026-04-16T04:02:00Z</dcterms:created>
  <dcterms:modified xsi:type="dcterms:W3CDTF">2026-04-16T04:05:00Z</dcterms:modified>
</cp:coreProperties>
</file>