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C0265" w14:textId="77777777" w:rsidR="00D56368" w:rsidRPr="006921EF" w:rsidRDefault="00D56368" w:rsidP="00D56368">
      <w:pPr>
        <w:spacing w:after="0"/>
        <w:jc w:val="right"/>
        <w:rPr>
          <w:b/>
          <w:i/>
        </w:rPr>
      </w:pPr>
      <w:bookmarkStart w:id="0" w:name="_GoBack"/>
      <w:r w:rsidRPr="006921EF">
        <w:rPr>
          <w:b/>
          <w:i/>
        </w:rPr>
        <w:t xml:space="preserve">Приложение </w:t>
      </w:r>
      <w:r w:rsidR="001A2D21" w:rsidRPr="006921EF">
        <w:rPr>
          <w:b/>
          <w:i/>
        </w:rPr>
        <w:t>1</w:t>
      </w:r>
    </w:p>
    <w:p w14:paraId="1564BBA1" w14:textId="77777777" w:rsidR="00D56368" w:rsidRPr="006921EF" w:rsidRDefault="00D56368" w:rsidP="00D56368">
      <w:pPr>
        <w:spacing w:after="0"/>
        <w:jc w:val="right"/>
        <w:rPr>
          <w:b/>
          <w:i/>
        </w:rPr>
      </w:pPr>
      <w:r w:rsidRPr="006921EF">
        <w:rPr>
          <w:b/>
          <w:i/>
        </w:rPr>
        <w:t>к извещению об осуществлении закупки</w:t>
      </w:r>
    </w:p>
    <w:bookmarkEnd w:id="0"/>
    <w:p w14:paraId="547EC848" w14:textId="77777777" w:rsidR="00D56368" w:rsidRPr="00DB4319" w:rsidRDefault="00D56368" w:rsidP="00253502">
      <w:pPr>
        <w:autoSpaceDE w:val="0"/>
        <w:autoSpaceDN w:val="0"/>
        <w:adjustRightInd w:val="0"/>
        <w:spacing w:before="40"/>
        <w:jc w:val="center"/>
        <w:rPr>
          <w:color w:val="000000"/>
          <w:lang w:eastAsia="en-US"/>
        </w:rPr>
      </w:pPr>
    </w:p>
    <w:p w14:paraId="1ED66639" w14:textId="77777777" w:rsidR="00253502" w:rsidRPr="00DB4319" w:rsidRDefault="00253502" w:rsidP="00253502">
      <w:pPr>
        <w:autoSpaceDE w:val="0"/>
        <w:autoSpaceDN w:val="0"/>
        <w:adjustRightInd w:val="0"/>
        <w:spacing w:before="40"/>
        <w:jc w:val="center"/>
        <w:rPr>
          <w:color w:val="000000"/>
          <w:lang w:eastAsia="en-US"/>
        </w:rPr>
      </w:pPr>
      <w:r w:rsidRPr="00DB4319">
        <w:rPr>
          <w:color w:val="000000"/>
          <w:lang w:eastAsia="en-US"/>
        </w:rPr>
        <w:t>Обоснование начальной (максимальной) цены контракта</w:t>
      </w:r>
    </w:p>
    <w:p w14:paraId="221C5A0C" w14:textId="77777777" w:rsidR="00253502" w:rsidRPr="00DB4319" w:rsidRDefault="00253502" w:rsidP="00253502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0467C8EC" w14:textId="4041E11E" w:rsidR="003C20A2" w:rsidRDefault="00C25985" w:rsidP="006336EC">
      <w:pPr>
        <w:spacing w:after="0"/>
        <w:contextualSpacing/>
      </w:pPr>
      <w:r w:rsidRPr="00DB4319">
        <w:t xml:space="preserve">           Объект закупки</w:t>
      </w:r>
      <w:bookmarkStart w:id="1" w:name="_Hlk225949988"/>
      <w:r w:rsidR="006336EC" w:rsidRPr="006336EC">
        <w:t xml:space="preserve"> </w:t>
      </w:r>
      <w:r w:rsidR="006336EC" w:rsidRPr="006336EC">
        <w:t>Выполнение работ по текущему ремонту муниципального помещения № 211 по ул. Тракторной, 152 в городе Рубцовске</w:t>
      </w:r>
      <w:r w:rsidR="006336EC">
        <w:t>.</w:t>
      </w:r>
    </w:p>
    <w:bookmarkEnd w:id="1"/>
    <w:p w14:paraId="609A1B28" w14:textId="77777777" w:rsidR="006336EC" w:rsidRDefault="006336EC" w:rsidP="006336EC">
      <w:pPr>
        <w:spacing w:after="0"/>
        <w:ind w:firstLine="709"/>
        <w:contextualSpacing/>
      </w:pPr>
    </w:p>
    <w:p w14:paraId="753E968C" w14:textId="1310C652" w:rsidR="00253502" w:rsidRPr="00DB4319" w:rsidRDefault="00C25985" w:rsidP="006336EC">
      <w:pPr>
        <w:spacing w:after="0"/>
        <w:ind w:firstLine="709"/>
        <w:contextualSpacing/>
      </w:pPr>
      <w:r w:rsidRPr="00DB4319">
        <w:t>Расчет НМЦ</w:t>
      </w:r>
      <w:r w:rsidR="006336EC">
        <w:t>К</w:t>
      </w:r>
      <w:r w:rsidRPr="00DB4319">
        <w:t xml:space="preserve"> произведен на основании </w:t>
      </w:r>
      <w:r w:rsidR="00253502" w:rsidRPr="00DB4319">
        <w:t xml:space="preserve">ч. </w:t>
      </w:r>
      <w:r w:rsidR="00D75387" w:rsidRPr="00DB4319">
        <w:t>9.</w:t>
      </w:r>
      <w:r w:rsidR="00FC16B2" w:rsidRPr="00DB4319">
        <w:t>1</w:t>
      </w:r>
      <w:r w:rsidR="00253502" w:rsidRPr="00DB4319">
        <w:t xml:space="preserve"> статьи 22 Федерального закона от 05.04.2013</w:t>
      </w:r>
      <w:r w:rsidRPr="00DB4319">
        <w:t xml:space="preserve"> </w:t>
      </w:r>
      <w:r w:rsidR="00253502" w:rsidRPr="00DB4319">
        <w:t xml:space="preserve">№ 44-ФЗ </w:t>
      </w:r>
      <w:r w:rsidR="00180003" w:rsidRPr="00DB4319">
        <w:t>«</w:t>
      </w:r>
      <w:r w:rsidR="00253502" w:rsidRPr="00DB4319">
        <w:t>О контрактной системе в сфере закупок товаров, работ, услуг для обеспечения государственных и муниципальных нужд</w:t>
      </w:r>
      <w:r w:rsidR="00180003" w:rsidRPr="00DB4319">
        <w:t>»</w:t>
      </w:r>
      <w:r w:rsidR="00253502" w:rsidRPr="00DB4319">
        <w:t xml:space="preserve">. </w:t>
      </w:r>
    </w:p>
    <w:p w14:paraId="3BF2EE4F" w14:textId="77777777" w:rsidR="006336EC" w:rsidRDefault="006336EC" w:rsidP="006336EC">
      <w:pPr>
        <w:spacing w:after="0"/>
        <w:ind w:firstLine="709"/>
        <w:outlineLvl w:val="0"/>
      </w:pPr>
    </w:p>
    <w:p w14:paraId="7D226607" w14:textId="0594E3C7" w:rsidR="00FC16B2" w:rsidRPr="00DB4319" w:rsidRDefault="00FC16B2" w:rsidP="006336EC">
      <w:pPr>
        <w:spacing w:after="0"/>
        <w:ind w:firstLine="709"/>
        <w:outlineLvl w:val="0"/>
      </w:pPr>
      <w:r w:rsidRPr="00DB4319">
        <w:t>Метод обоснования</w:t>
      </w:r>
      <w:r w:rsidR="00D75387" w:rsidRPr="00DB4319">
        <w:t>: проектно-сметный</w:t>
      </w:r>
      <w:r w:rsidRPr="00DB4319">
        <w:t>.</w:t>
      </w:r>
    </w:p>
    <w:p w14:paraId="191F9FA8" w14:textId="77777777" w:rsidR="006336EC" w:rsidRDefault="006336EC" w:rsidP="006336EC">
      <w:pPr>
        <w:tabs>
          <w:tab w:val="left" w:pos="1276"/>
        </w:tabs>
        <w:autoSpaceDE w:val="0"/>
        <w:autoSpaceDN w:val="0"/>
        <w:adjustRightInd w:val="0"/>
        <w:spacing w:after="0"/>
        <w:ind w:firstLine="709"/>
      </w:pPr>
    </w:p>
    <w:p w14:paraId="6F4CC468" w14:textId="71AD1C32" w:rsidR="00124A5C" w:rsidRDefault="00253502" w:rsidP="006336EC">
      <w:pPr>
        <w:tabs>
          <w:tab w:val="left" w:pos="1276"/>
        </w:tabs>
        <w:autoSpaceDE w:val="0"/>
        <w:autoSpaceDN w:val="0"/>
        <w:adjustRightInd w:val="0"/>
        <w:spacing w:after="0"/>
        <w:ind w:firstLine="709"/>
      </w:pPr>
      <w:r w:rsidRPr="00DB4319">
        <w:t xml:space="preserve">Начальная (максимальная) цена контракта, сформирована на основании </w:t>
      </w:r>
      <w:r w:rsidR="00D56368" w:rsidRPr="00DB4319">
        <w:t xml:space="preserve">локального сметного расчета и </w:t>
      </w:r>
      <w:r w:rsidR="00BA58C2" w:rsidRPr="00DB4319">
        <w:t>составляет:</w:t>
      </w:r>
      <w:r w:rsidR="00C25985" w:rsidRPr="00DB4319">
        <w:t xml:space="preserve"> </w:t>
      </w:r>
      <w:r w:rsidR="006336EC" w:rsidRPr="006336EC">
        <w:t>290 016 (Двести девяносто тысяч шестнадцать) рублей 89 копеек</w:t>
      </w:r>
      <w:r w:rsidR="00124A5C" w:rsidRPr="00124A5C">
        <w:t>.</w:t>
      </w:r>
    </w:p>
    <w:p w14:paraId="0B2E55D2" w14:textId="77777777" w:rsidR="006336EC" w:rsidRDefault="006336EC" w:rsidP="006336EC">
      <w:pPr>
        <w:tabs>
          <w:tab w:val="left" w:pos="1276"/>
        </w:tabs>
        <w:autoSpaceDE w:val="0"/>
        <w:autoSpaceDN w:val="0"/>
        <w:adjustRightInd w:val="0"/>
        <w:spacing w:after="0"/>
        <w:ind w:firstLine="709"/>
      </w:pPr>
    </w:p>
    <w:p w14:paraId="425C3A27" w14:textId="761B2A2F" w:rsidR="00C25985" w:rsidRPr="00DB4319" w:rsidRDefault="00C25985" w:rsidP="006336EC">
      <w:pPr>
        <w:tabs>
          <w:tab w:val="left" w:pos="1276"/>
        </w:tabs>
        <w:autoSpaceDE w:val="0"/>
        <w:autoSpaceDN w:val="0"/>
        <w:adjustRightInd w:val="0"/>
        <w:spacing w:after="0"/>
        <w:ind w:firstLine="709"/>
      </w:pPr>
      <w:r w:rsidRPr="00DB4319">
        <w:t xml:space="preserve">Начальная (максимальная) цена контракта включает в себя все расходы, необходимые для осуществления им своих обязательств по Контракту в полном объеме и надлежащего качества, в том числе все подлежащие к уплате налоги, сборы и </w:t>
      </w:r>
      <w:proofErr w:type="gramStart"/>
      <w:r w:rsidRPr="00DB4319">
        <w:t>другие обязательные платежи</w:t>
      </w:r>
      <w:proofErr w:type="gramEnd"/>
      <w:r w:rsidRPr="00DB4319">
        <w:t xml:space="preserve"> и иные расходы, связанные с исполнением контракта.</w:t>
      </w:r>
    </w:p>
    <w:p w14:paraId="7293AC06" w14:textId="77777777" w:rsidR="006336EC" w:rsidRDefault="006336EC" w:rsidP="006336EC">
      <w:pPr>
        <w:spacing w:after="0"/>
        <w:ind w:firstLine="709"/>
        <w:outlineLvl w:val="0"/>
      </w:pPr>
    </w:p>
    <w:p w14:paraId="672FCF2B" w14:textId="0B9F1FCD" w:rsidR="00C25985" w:rsidRPr="00DB4319" w:rsidRDefault="00C25985" w:rsidP="006336EC">
      <w:pPr>
        <w:spacing w:after="0"/>
        <w:ind w:firstLine="709"/>
        <w:outlineLvl w:val="0"/>
      </w:pPr>
      <w:r w:rsidRPr="00DB4319">
        <w:t>Информация о валюте, используемой для формирования цены контракта и расчета с поставщиками (исполнителями, подрядчиками): Российский рубль.</w:t>
      </w:r>
    </w:p>
    <w:p w14:paraId="302B9F21" w14:textId="77777777" w:rsidR="00C25985" w:rsidRPr="00DB4319" w:rsidRDefault="00C25985" w:rsidP="00D56368">
      <w:pPr>
        <w:ind w:firstLine="709"/>
        <w:outlineLvl w:val="0"/>
      </w:pPr>
    </w:p>
    <w:p w14:paraId="14848E28" w14:textId="77777777" w:rsidR="00253502" w:rsidRPr="00DB4319" w:rsidRDefault="00253502" w:rsidP="00253502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14:paraId="3C4E4DDA" w14:textId="77777777" w:rsidR="00253502" w:rsidRPr="00DB4319" w:rsidRDefault="00253502" w:rsidP="00253502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DB4319">
        <w:rPr>
          <w:rFonts w:ascii="Times New Roman" w:hAnsi="Times New Roman" w:cs="Times New Roman"/>
          <w:sz w:val="24"/>
          <w:szCs w:val="24"/>
        </w:rPr>
        <w:t>Приложение</w:t>
      </w:r>
    </w:p>
    <w:p w14:paraId="230D7C50" w14:textId="3EBC7E5E" w:rsidR="00253502" w:rsidRPr="00DB4319" w:rsidRDefault="00253502" w:rsidP="00253502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DB4319">
        <w:rPr>
          <w:rFonts w:ascii="Times New Roman" w:hAnsi="Times New Roman" w:cs="Times New Roman"/>
          <w:sz w:val="24"/>
          <w:szCs w:val="24"/>
        </w:rPr>
        <w:t xml:space="preserve">к обоснованию Н(М)ЦК </w:t>
      </w:r>
    </w:p>
    <w:p w14:paraId="5766D3EA" w14:textId="77777777" w:rsidR="00253502" w:rsidRPr="00DB4319" w:rsidRDefault="00253502" w:rsidP="00253502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01C3F17F" w14:textId="77777777" w:rsidR="00366E29" w:rsidRDefault="00C25985" w:rsidP="00C2598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B4319">
        <w:rPr>
          <w:rFonts w:ascii="Times New Roman" w:hAnsi="Times New Roman" w:cs="Times New Roman"/>
          <w:sz w:val="24"/>
          <w:szCs w:val="24"/>
        </w:rPr>
        <w:t>Локальный сметный расчет</w:t>
      </w:r>
    </w:p>
    <w:p w14:paraId="1B07C1EA" w14:textId="2370F039" w:rsidR="00E87A43" w:rsidRDefault="006336EC" w:rsidP="00EF0C0C">
      <w:pPr>
        <w:pStyle w:val="HTML"/>
        <w:jc w:val="center"/>
      </w:pPr>
      <w:r w:rsidRPr="00DB4319">
        <w:rPr>
          <w:rFonts w:ascii="Times New Roman" w:hAnsi="Times New Roman" w:cs="Times New Roman"/>
          <w:sz w:val="24"/>
          <w:szCs w:val="24"/>
        </w:rPr>
        <w:t xml:space="preserve"> </w:t>
      </w:r>
      <w:r w:rsidR="00EF0C0C" w:rsidRPr="00DB4319">
        <w:rPr>
          <w:rFonts w:ascii="Times New Roman" w:hAnsi="Times New Roman" w:cs="Times New Roman"/>
          <w:sz w:val="24"/>
          <w:szCs w:val="24"/>
        </w:rPr>
        <w:t xml:space="preserve">(находится в списке документов закупки, доступных для загрузки в единой информационной системе в сфере закупок по адресу: </w:t>
      </w:r>
      <w:hyperlink r:id="rId4" w:history="1">
        <w:r w:rsidR="009D554A" w:rsidRPr="00DB4319">
          <w:rPr>
            <w:rStyle w:val="a5"/>
            <w:rFonts w:ascii="Times New Roman" w:hAnsi="Times New Roman" w:cs="Times New Roman"/>
            <w:sz w:val="24"/>
            <w:szCs w:val="24"/>
          </w:rPr>
          <w:t>www.zakupki.gov.ru</w:t>
        </w:r>
      </w:hyperlink>
      <w:r w:rsidR="00EF0C0C" w:rsidRPr="00DB4319">
        <w:rPr>
          <w:rFonts w:ascii="Times New Roman" w:hAnsi="Times New Roman" w:cs="Times New Roman"/>
          <w:sz w:val="24"/>
          <w:szCs w:val="24"/>
        </w:rPr>
        <w:t>)</w:t>
      </w:r>
    </w:p>
    <w:sectPr w:rsidR="00E87A43" w:rsidSect="006F76C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631"/>
    <w:rsid w:val="00015FD5"/>
    <w:rsid w:val="000505DA"/>
    <w:rsid w:val="000621E4"/>
    <w:rsid w:val="00124A5C"/>
    <w:rsid w:val="00180003"/>
    <w:rsid w:val="00186631"/>
    <w:rsid w:val="001870B5"/>
    <w:rsid w:val="001A2D21"/>
    <w:rsid w:val="00230B54"/>
    <w:rsid w:val="00253502"/>
    <w:rsid w:val="00284336"/>
    <w:rsid w:val="002D69B4"/>
    <w:rsid w:val="00301380"/>
    <w:rsid w:val="00366E29"/>
    <w:rsid w:val="003C20A2"/>
    <w:rsid w:val="003D5A63"/>
    <w:rsid w:val="00431181"/>
    <w:rsid w:val="00460AC0"/>
    <w:rsid w:val="005016AD"/>
    <w:rsid w:val="0059428F"/>
    <w:rsid w:val="005F00FA"/>
    <w:rsid w:val="006336EC"/>
    <w:rsid w:val="00636B2E"/>
    <w:rsid w:val="006921EF"/>
    <w:rsid w:val="006C77C1"/>
    <w:rsid w:val="006E7F07"/>
    <w:rsid w:val="006F76CE"/>
    <w:rsid w:val="0074030F"/>
    <w:rsid w:val="007578B3"/>
    <w:rsid w:val="0097148C"/>
    <w:rsid w:val="00971973"/>
    <w:rsid w:val="009D554A"/>
    <w:rsid w:val="00BA58C2"/>
    <w:rsid w:val="00BC71BB"/>
    <w:rsid w:val="00C02E92"/>
    <w:rsid w:val="00C25985"/>
    <w:rsid w:val="00D14A58"/>
    <w:rsid w:val="00D56368"/>
    <w:rsid w:val="00D75387"/>
    <w:rsid w:val="00DB4319"/>
    <w:rsid w:val="00E10122"/>
    <w:rsid w:val="00E77DA0"/>
    <w:rsid w:val="00E86970"/>
    <w:rsid w:val="00E87A43"/>
    <w:rsid w:val="00EF0C0C"/>
    <w:rsid w:val="00FC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175B"/>
  <w15:docId w15:val="{F6F4EE8F-44A3-4C0C-80E6-95416823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3502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rsid w:val="00253502"/>
    <w:pPr>
      <w:spacing w:before="100" w:beforeAutospacing="1" w:after="100" w:afterAutospacing="1"/>
      <w:jc w:val="left"/>
    </w:pPr>
  </w:style>
  <w:style w:type="paragraph" w:styleId="HTML">
    <w:name w:val="HTML Preformatted"/>
    <w:basedOn w:val="a"/>
    <w:link w:val="HTML0"/>
    <w:rsid w:val="002535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53502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FontStyle51">
    <w:name w:val="Font Style51"/>
    <w:rsid w:val="00253502"/>
    <w:rPr>
      <w:rFonts w:ascii="Times New Roman" w:hAnsi="Times New Roman" w:cs="Times New Roman" w:hint="default"/>
      <w:spacing w:val="-10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253502"/>
  </w:style>
  <w:style w:type="character" w:styleId="a5">
    <w:name w:val="Hyperlink"/>
    <w:basedOn w:val="a0"/>
    <w:uiPriority w:val="99"/>
    <w:unhideWhenUsed/>
    <w:rsid w:val="009D554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D5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1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Михайловна Левыкина</dc:creator>
  <cp:keywords/>
  <dc:description/>
  <cp:lastModifiedBy>Подкопаева Елена Геннадьевна</cp:lastModifiedBy>
  <cp:revision>31</cp:revision>
  <cp:lastPrinted>2022-02-02T03:05:00Z</cp:lastPrinted>
  <dcterms:created xsi:type="dcterms:W3CDTF">2022-01-21T07:18:00Z</dcterms:created>
  <dcterms:modified xsi:type="dcterms:W3CDTF">2026-09-16T07:13:00Z</dcterms:modified>
</cp:coreProperties>
</file>