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EF8E55" w14:textId="77777777" w:rsidR="002B059E" w:rsidRDefault="002B059E" w:rsidP="002B059E">
      <w:pPr>
        <w:jc w:val="center"/>
      </w:pPr>
      <w:r>
        <w:rPr>
          <w:noProof/>
        </w:rPr>
        <w:drawing>
          <wp:inline distT="0" distB="0" distL="0" distR="0" wp14:anchorId="0448C563" wp14:editId="76C90E73">
            <wp:extent cx="715645" cy="866775"/>
            <wp:effectExtent l="0" t="0" r="8255" b="9525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441DA" w14:textId="77777777" w:rsidR="002B059E" w:rsidRPr="00AC35BE" w:rsidRDefault="002B059E" w:rsidP="002B059E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04CEFC20" w14:textId="77777777" w:rsidR="002B059E" w:rsidRPr="00AC35BE" w:rsidRDefault="002B059E" w:rsidP="002B059E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>Алтайского края</w:t>
      </w:r>
    </w:p>
    <w:p w14:paraId="13AB0662" w14:textId="77777777" w:rsidR="002B059E" w:rsidRDefault="002B059E" w:rsidP="002B059E">
      <w:pPr>
        <w:jc w:val="center"/>
        <w:rPr>
          <w:rFonts w:ascii="Verdana" w:hAnsi="Verdana"/>
          <w:b/>
          <w:sz w:val="28"/>
          <w:szCs w:val="28"/>
        </w:rPr>
      </w:pPr>
    </w:p>
    <w:p w14:paraId="23209E44" w14:textId="77777777" w:rsidR="002B059E" w:rsidRPr="00396B03" w:rsidRDefault="002B059E" w:rsidP="002B059E">
      <w:pPr>
        <w:jc w:val="center"/>
        <w:rPr>
          <w:b/>
          <w:spacing w:val="20"/>
          <w:w w:val="150"/>
          <w:sz w:val="28"/>
          <w:szCs w:val="28"/>
        </w:rPr>
      </w:pPr>
      <w:r w:rsidRPr="00396B03">
        <w:rPr>
          <w:b/>
          <w:spacing w:val="20"/>
          <w:w w:val="150"/>
          <w:sz w:val="28"/>
          <w:szCs w:val="28"/>
        </w:rPr>
        <w:t>ПОСТАНОВЛЕНИЕ</w:t>
      </w:r>
    </w:p>
    <w:p w14:paraId="3564672D" w14:textId="77777777" w:rsidR="002B059E" w:rsidRPr="00936911" w:rsidRDefault="002B059E" w:rsidP="002B059E">
      <w:pP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Pr="00936911">
        <w:rPr>
          <w:sz w:val="28"/>
          <w:szCs w:val="28"/>
        </w:rPr>
        <w:t xml:space="preserve"> № </w:t>
      </w:r>
      <w:r>
        <w:rPr>
          <w:sz w:val="28"/>
          <w:szCs w:val="28"/>
        </w:rPr>
        <w:t>________</w:t>
      </w:r>
      <w:r w:rsidRPr="00936911">
        <w:rPr>
          <w:sz w:val="28"/>
          <w:szCs w:val="28"/>
        </w:rPr>
        <w:t xml:space="preserve"> </w:t>
      </w:r>
    </w:p>
    <w:p w14:paraId="67D70655" w14:textId="77777777" w:rsidR="002B059E" w:rsidRDefault="002B059E" w:rsidP="002B059E">
      <w:pPr>
        <w:jc w:val="center"/>
      </w:pPr>
    </w:p>
    <w:p w14:paraId="3F1AD4AE" w14:textId="77777777" w:rsidR="002B059E" w:rsidRDefault="002B059E" w:rsidP="002B059E">
      <w:pPr>
        <w:jc w:val="center"/>
      </w:pPr>
    </w:p>
    <w:p w14:paraId="035DDCF9" w14:textId="77777777" w:rsidR="002B059E" w:rsidRDefault="002B059E" w:rsidP="002B059E">
      <w:pPr>
        <w:jc w:val="center"/>
      </w:pPr>
    </w:p>
    <w:p w14:paraId="42F2F40E" w14:textId="77777777" w:rsidR="002B059E" w:rsidRPr="00691A0C" w:rsidRDefault="002B059E" w:rsidP="002B059E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bookmarkStart w:id="0" w:name="_Hlk228955718"/>
      <w:r w:rsidRPr="00691A0C">
        <w:rPr>
          <w:sz w:val="28"/>
          <w:szCs w:val="28"/>
        </w:rPr>
        <w:t xml:space="preserve">О внесении изменений в </w:t>
      </w:r>
      <w:bookmarkStart w:id="1" w:name="_Hlk161818236"/>
      <w:r w:rsidRPr="00691A0C">
        <w:rPr>
          <w:sz w:val="28"/>
          <w:szCs w:val="28"/>
        </w:rPr>
        <w:t>постановление Администрации города Рубцовска Алтайского края от 0</w:t>
      </w:r>
      <w:r>
        <w:rPr>
          <w:sz w:val="28"/>
          <w:szCs w:val="28"/>
        </w:rPr>
        <w:t>3</w:t>
      </w:r>
      <w:r w:rsidRPr="00691A0C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Pr="00691A0C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Pr="00691A0C">
        <w:rPr>
          <w:sz w:val="28"/>
          <w:szCs w:val="28"/>
        </w:rPr>
        <w:t xml:space="preserve"> № </w:t>
      </w:r>
      <w:r>
        <w:rPr>
          <w:sz w:val="28"/>
          <w:szCs w:val="28"/>
        </w:rPr>
        <w:t>1369</w:t>
      </w:r>
      <w:r w:rsidRPr="00691A0C">
        <w:rPr>
          <w:sz w:val="28"/>
          <w:szCs w:val="28"/>
        </w:rPr>
        <w:t xml:space="preserve"> «</w:t>
      </w:r>
      <w:r w:rsidRPr="005C1932">
        <w:rPr>
          <w:sz w:val="28"/>
          <w:szCs w:val="28"/>
        </w:rPr>
        <w:t>Об ут</w:t>
      </w:r>
      <w:r>
        <w:rPr>
          <w:sz w:val="28"/>
          <w:szCs w:val="28"/>
        </w:rPr>
        <w:t>верждении Порядка предоставления льготного проезда отдельным категориям граждан на муниципальных маршрутах регулярных перевозок города Рубцовска Алтайского края</w:t>
      </w:r>
      <w:r w:rsidRPr="00691A0C">
        <w:rPr>
          <w:sz w:val="28"/>
          <w:szCs w:val="28"/>
        </w:rPr>
        <w:t>»</w:t>
      </w:r>
    </w:p>
    <w:bookmarkEnd w:id="0"/>
    <w:bookmarkEnd w:id="1"/>
    <w:p w14:paraId="7D898E61" w14:textId="77777777" w:rsidR="002B059E" w:rsidRDefault="002B059E" w:rsidP="002B059E">
      <w:pPr>
        <w:autoSpaceDE w:val="0"/>
        <w:autoSpaceDN w:val="0"/>
        <w:adjustRightInd w:val="0"/>
        <w:ind w:right="-2"/>
        <w:jc w:val="center"/>
        <w:rPr>
          <w:sz w:val="28"/>
          <w:szCs w:val="28"/>
        </w:rPr>
      </w:pPr>
    </w:p>
    <w:p w14:paraId="21282284" w14:textId="77777777" w:rsidR="002B059E" w:rsidRPr="00691A0C" w:rsidRDefault="002B059E" w:rsidP="002B059E">
      <w:pPr>
        <w:autoSpaceDE w:val="0"/>
        <w:autoSpaceDN w:val="0"/>
        <w:adjustRightInd w:val="0"/>
        <w:ind w:right="-2"/>
        <w:jc w:val="center"/>
        <w:rPr>
          <w:sz w:val="28"/>
          <w:szCs w:val="28"/>
        </w:rPr>
      </w:pPr>
    </w:p>
    <w:p w14:paraId="1BC0DE6C" w14:textId="77777777" w:rsidR="002B059E" w:rsidRPr="00691A0C" w:rsidRDefault="002B059E" w:rsidP="002B059E">
      <w:pPr>
        <w:rPr>
          <w:bCs/>
          <w:sz w:val="28"/>
          <w:szCs w:val="28"/>
        </w:rPr>
      </w:pPr>
    </w:p>
    <w:p w14:paraId="51219F1D" w14:textId="77777777" w:rsidR="002B059E" w:rsidRDefault="002B059E" w:rsidP="002B059E">
      <w:pPr>
        <w:ind w:firstLine="709"/>
        <w:jc w:val="both"/>
        <w:rPr>
          <w:bCs/>
          <w:sz w:val="28"/>
          <w:szCs w:val="28"/>
        </w:rPr>
      </w:pPr>
      <w:r w:rsidRPr="005C1932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>о исполнение постановления Правительства Алтайского края от 06.04.2026 № 87 «О внесении изменений в постановление Правительства Алтайского края от 20.03.2017 № 91», ПОСТАНОВЛЯЮ:</w:t>
      </w:r>
    </w:p>
    <w:p w14:paraId="11E1F920" w14:textId="77777777" w:rsidR="002B059E" w:rsidRDefault="002B059E" w:rsidP="002B059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 Внести в постановление Администрации города Рубцовска Алтайского края от 03.05.2023 № 1369 «Об утверждении Порядка предоставления льготного проезда отдельным категориям граждан на муниципальных маршрутах регулярных перевозок города Рубцовска Алтайского края» (с изменениями от 14.03.2025 № 622) следующие изменения:</w:t>
      </w:r>
    </w:p>
    <w:p w14:paraId="251EEF15" w14:textId="77777777" w:rsidR="002B059E" w:rsidRDefault="002B059E" w:rsidP="002B059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1.1. в пунктах 1, 3, 5 после слов «муниципального образования» дополнить словами «городской округ»;</w:t>
      </w:r>
    </w:p>
    <w:p w14:paraId="2EC6C3C9" w14:textId="77777777" w:rsidR="002B059E" w:rsidRDefault="002B059E" w:rsidP="002B059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 дополнить постановление пунктом 3.1 следующего содержания:</w:t>
      </w:r>
    </w:p>
    <w:p w14:paraId="1A51B09E" w14:textId="77777777" w:rsidR="002B059E" w:rsidRDefault="002B059E" w:rsidP="002B059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«3.1. Определить, что пополнение электронного проездного билета на сумму, установленную постановлением Правительства Алтайского края от 20.03.2017 № 91 «О порядке предоставления льготного проезда отдельным категориям граждан», может осуществляться дистанционно (при наличии технической возможности)»;</w:t>
      </w:r>
    </w:p>
    <w:p w14:paraId="4AF15286" w14:textId="77777777" w:rsidR="002B059E" w:rsidRDefault="002B059E" w:rsidP="002B059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1.3. в порядке, утвержденном указанным постановлением (далее – Порядок):</w:t>
      </w:r>
    </w:p>
    <w:p w14:paraId="26F7B034" w14:textId="77777777" w:rsidR="002B059E" w:rsidRDefault="002B059E" w:rsidP="002B059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пунктах 1, 3, 4, 14 Порядка после слов «муниципального образования» дополнить словами «городской округ»;</w:t>
      </w:r>
    </w:p>
    <w:p w14:paraId="072F8659" w14:textId="77777777" w:rsidR="002B059E" w:rsidRDefault="002B059E" w:rsidP="002B059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части первой пункта 1 Порядка слова «(за исключением имеющих документарное подтверждение место жительства в других субъектах Российской Федерации)» исключить;</w:t>
      </w:r>
    </w:p>
    <w:p w14:paraId="4541B470" w14:textId="77777777" w:rsidR="002B059E" w:rsidRDefault="002B059E" w:rsidP="002B059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пункт 4 Порядка изложить в следующей редакции:</w:t>
      </w:r>
    </w:p>
    <w:p w14:paraId="04B3F7B2" w14:textId="77777777" w:rsidR="002B059E" w:rsidRDefault="002B059E" w:rsidP="002B059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«4. Электронный проездной билет – персональная транспортная карта, активированная в установленном постановлением Администрации города Рубцовска Алтайского края порядке, предоставляющая право на льготный проезд отдельным категориям граждан, указанных в пункте 2 настоящего Порядка, автомобильным транспортом и городским наземным электрическим транспортом, работающим на муниципальных маршрутах регулярных перевозок муниципального образования городской округ город Рубцовск Алтайского края с применением регулируемого тарифа.</w:t>
      </w:r>
    </w:p>
    <w:p w14:paraId="07321453" w14:textId="77777777" w:rsidR="002B059E" w:rsidRDefault="002B059E" w:rsidP="002B059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Электронный проездной билет является именным, действителен при предъявлении документа, подтверждающего право на получение мер социальной поддержки, или сведений, представленных с использованием многофункционального сервиса обмена информацией, созданного в соответствии с Федеральным законом от 24.06.2025 № 156-ФЗ «О создании многофункционального сервиса обмена информацией и о внесении изменений в отдельные законодательные акты Российской Федерации» (далее – многофункциональный сервис обмена информацией), содержащихся в таких документах (при наличии технической возможности), и не подлежит передаче другому лицу.</w:t>
      </w:r>
    </w:p>
    <w:p w14:paraId="27427185" w14:textId="77777777" w:rsidR="002B059E" w:rsidRDefault="002B059E" w:rsidP="002B059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Электронный проездной билет, выданный гражданам, проходящим процедуру гемодиализа в пределах населенного пункта их проживания, действителен при предъявлении документа, удостоверяющего личность, для подтверждения ФИО указанного в электронном проездном билете, и не подлежит передаче другому лицу.</w:t>
      </w:r>
    </w:p>
    <w:p w14:paraId="3B09CC17" w14:textId="77777777" w:rsidR="002B059E" w:rsidRDefault="002B059E" w:rsidP="002B059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качестве электронного проездного билета при наличии технической возможности гражданами также может быть использована карта национальной платежной системы «Мир», а гражданами, являющимися ветеранами боевых действий, - также удостоверение ветерана боевых действий единого образца, оформленное в виде пластиковой идентификационной карты в соответствии с постановлением Правительства Российской Федерации от 19.12.2003 № 763 «Об удостоверении ветерана боевых действий».»;</w:t>
      </w:r>
    </w:p>
    <w:p w14:paraId="01E760DB" w14:textId="77777777" w:rsidR="002B059E" w:rsidRDefault="002B059E" w:rsidP="002B059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пункт 5 Порядка дополнить частью пятой следующего содержания:</w:t>
      </w:r>
    </w:p>
    <w:p w14:paraId="247B6483" w14:textId="77777777" w:rsidR="002B059E" w:rsidRDefault="002B059E" w:rsidP="002B059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«Вместо документов, указанных в настоящем пункте, граждане вправе представить с использованием многофункционального сервиса обмена информацией сведения, содержащиеся в таких документах (при наличии технической возможности). Не допускается требовать представления документа, подтверждающего право на получение мер социальной поддержки, документа, удостоверяющего личность гражданина в соответствии с законодательством Российской Федерации, если сведения из таких документов представлены гражданином с использованием многофункционального сервиса обмена информацией.».</w:t>
      </w:r>
    </w:p>
    <w:p w14:paraId="2CCBBCDA" w14:textId="77777777" w:rsidR="002B059E" w:rsidRDefault="002B059E" w:rsidP="002B059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1F18B7B6" w14:textId="77777777" w:rsidR="002B059E" w:rsidRDefault="002B059E" w:rsidP="002B059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3. Настоящее постановление вступает в силу после его опубликования в газете «Местное время» и распространяет свое действие на правоотношения, возникшие с 15.04.2026.</w:t>
      </w:r>
    </w:p>
    <w:p w14:paraId="124C83A8" w14:textId="77777777" w:rsidR="002B059E" w:rsidRDefault="002B059E" w:rsidP="002B059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Контроль за исполнением настоящего постановления возложить на заместителя Главы Администрации города Рубцовска Васильева А.В.</w:t>
      </w:r>
    </w:p>
    <w:p w14:paraId="1C6382E6" w14:textId="77777777" w:rsidR="002B059E" w:rsidRDefault="002B059E" w:rsidP="002B059E">
      <w:pPr>
        <w:jc w:val="both"/>
        <w:rPr>
          <w:bCs/>
          <w:sz w:val="28"/>
          <w:szCs w:val="28"/>
        </w:rPr>
      </w:pPr>
    </w:p>
    <w:p w14:paraId="30A1743E" w14:textId="77777777" w:rsidR="002B059E" w:rsidRDefault="002B059E" w:rsidP="002B059E">
      <w:pPr>
        <w:jc w:val="both"/>
        <w:rPr>
          <w:bCs/>
          <w:sz w:val="28"/>
          <w:szCs w:val="28"/>
        </w:rPr>
      </w:pPr>
    </w:p>
    <w:p w14:paraId="3CF53B53" w14:textId="77777777" w:rsidR="002B059E" w:rsidRDefault="002B059E" w:rsidP="002B059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Глава города Рубцовска                                                                      И.А. Башмаков</w:t>
      </w:r>
    </w:p>
    <w:p w14:paraId="26F1BFF6" w14:textId="77777777" w:rsidR="002B059E" w:rsidRDefault="002B059E" w:rsidP="002B059E">
      <w:pPr>
        <w:ind w:firstLine="709"/>
        <w:jc w:val="both"/>
        <w:rPr>
          <w:bCs/>
          <w:sz w:val="28"/>
          <w:szCs w:val="28"/>
        </w:rPr>
      </w:pPr>
    </w:p>
    <w:p w14:paraId="235E0DEC" w14:textId="77777777" w:rsidR="002B059E" w:rsidRDefault="002B059E" w:rsidP="002B059E">
      <w:pPr>
        <w:ind w:firstLine="709"/>
        <w:jc w:val="both"/>
        <w:rPr>
          <w:bCs/>
          <w:sz w:val="28"/>
          <w:szCs w:val="28"/>
        </w:rPr>
      </w:pPr>
    </w:p>
    <w:p w14:paraId="6A48CA22" w14:textId="77777777" w:rsidR="002B059E" w:rsidRDefault="002B059E" w:rsidP="002B059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14:paraId="057F6B6C" w14:textId="77777777" w:rsidR="002B059E" w:rsidRDefault="002B059E" w:rsidP="002B059E">
      <w:pPr>
        <w:ind w:firstLine="709"/>
        <w:jc w:val="both"/>
      </w:pPr>
    </w:p>
    <w:p w14:paraId="2C28EC69" w14:textId="77777777" w:rsidR="00BD1A06" w:rsidRDefault="00BD1A06">
      <w:bookmarkStart w:id="2" w:name="_GoBack"/>
      <w:bookmarkEnd w:id="2"/>
    </w:p>
    <w:sectPr w:rsidR="00BD1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963"/>
    <w:rsid w:val="00012963"/>
    <w:rsid w:val="002B059E"/>
    <w:rsid w:val="00BD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F3DFA4-391D-423D-B6E0-2B4E0B499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B05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726</Words>
  <Characters>4139</Characters>
  <Application>Microsoft Office Word</Application>
  <DocSecurity>0</DocSecurity>
  <Lines>34</Lines>
  <Paragraphs>9</Paragraphs>
  <ScaleCrop>false</ScaleCrop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Стативко Наталья Николаевна</dc:creator>
  <cp:keywords/>
  <dc:description/>
  <cp:lastModifiedBy>Стативко Наталья Николаевна</cp:lastModifiedBy>
  <cp:revision>2</cp:revision>
  <dcterms:created xsi:type="dcterms:W3CDTF">2026-06-22T01:04:00Z</dcterms:created>
  <dcterms:modified xsi:type="dcterms:W3CDTF">2026-06-22T01:05:00Z</dcterms:modified>
</cp:coreProperties>
</file>