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F34" w:rsidRPr="00C33212" w:rsidRDefault="00145F34" w:rsidP="00145F34">
      <w:pPr>
        <w:jc w:val="center"/>
        <w:rPr>
          <w:sz w:val="26"/>
          <w:szCs w:val="26"/>
        </w:rPr>
      </w:pPr>
      <w:r w:rsidRPr="00C33212">
        <w:rPr>
          <w:sz w:val="26"/>
          <w:szCs w:val="26"/>
        </w:rPr>
        <w:t>СВОДНЫЙ ОТЧЕТ</w:t>
      </w:r>
    </w:p>
    <w:p w:rsidR="00480723" w:rsidRPr="0030387D" w:rsidRDefault="00145F34" w:rsidP="00480723">
      <w:pPr>
        <w:tabs>
          <w:tab w:val="left" w:pos="284"/>
          <w:tab w:val="left" w:pos="9214"/>
        </w:tabs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proofErr w:type="gramStart"/>
      <w:r w:rsidRPr="002F708C">
        <w:rPr>
          <w:sz w:val="26"/>
          <w:szCs w:val="26"/>
        </w:rPr>
        <w:t>о проведении оценки регулирующего воздействия</w:t>
      </w:r>
      <w:r w:rsidR="00962AD8" w:rsidRPr="002F708C">
        <w:rPr>
          <w:sz w:val="26"/>
          <w:szCs w:val="26"/>
        </w:rPr>
        <w:t xml:space="preserve"> </w:t>
      </w:r>
      <w:r w:rsidR="005745E1" w:rsidRPr="002F708C">
        <w:rPr>
          <w:sz w:val="26"/>
          <w:szCs w:val="26"/>
        </w:rPr>
        <w:t xml:space="preserve">проекта муниципального нормативного правового акта - </w:t>
      </w:r>
      <w:r w:rsidR="005745E1" w:rsidRPr="002F708C">
        <w:rPr>
          <w:bCs/>
          <w:sz w:val="26"/>
          <w:szCs w:val="26"/>
        </w:rPr>
        <w:t xml:space="preserve">постановления </w:t>
      </w:r>
      <w:r w:rsidR="005745E1" w:rsidRPr="002F708C">
        <w:rPr>
          <w:sz w:val="26"/>
          <w:szCs w:val="26"/>
        </w:rPr>
        <w:t>Администрации</w:t>
      </w:r>
      <w:r w:rsidR="00FD1230" w:rsidRPr="002F708C">
        <w:rPr>
          <w:sz w:val="26"/>
          <w:szCs w:val="26"/>
        </w:rPr>
        <w:t xml:space="preserve"> </w:t>
      </w:r>
      <w:r w:rsidR="005745E1" w:rsidRPr="002F708C">
        <w:rPr>
          <w:sz w:val="26"/>
          <w:szCs w:val="26"/>
        </w:rPr>
        <w:t xml:space="preserve">города </w:t>
      </w:r>
      <w:r w:rsidR="00FD1230" w:rsidRPr="002F708C">
        <w:rPr>
          <w:sz w:val="26"/>
          <w:szCs w:val="26"/>
        </w:rPr>
        <w:t>Рубцовска Алтайского края</w:t>
      </w:r>
      <w:r w:rsidR="007E7416" w:rsidRPr="002F708C">
        <w:rPr>
          <w:color w:val="000000"/>
          <w:sz w:val="26"/>
          <w:szCs w:val="26"/>
        </w:rPr>
        <w:t xml:space="preserve"> </w:t>
      </w:r>
      <w:r w:rsidR="00480723">
        <w:rPr>
          <w:color w:val="000000"/>
          <w:sz w:val="26"/>
          <w:szCs w:val="26"/>
        </w:rPr>
        <w:t>«</w:t>
      </w:r>
      <w:r w:rsidR="00480723" w:rsidRPr="0030387D">
        <w:rPr>
          <w:sz w:val="28"/>
          <w:szCs w:val="28"/>
        </w:rPr>
        <w:t xml:space="preserve">О внесении изменений в постановление Администрации города Рубцовска Алтайского края от </w:t>
      </w:r>
      <w:bookmarkStart w:id="0" w:name="_Hlk206582393"/>
      <w:r w:rsidR="00480723" w:rsidRPr="0030387D">
        <w:rPr>
          <w:sz w:val="28"/>
          <w:szCs w:val="28"/>
        </w:rPr>
        <w:t>16.11.2022 № 3735 «Об утверждении Административного регламента предоставления Администрацией города Рубцовска Алтайского края муниципальной услуги «Дача письменных разъяснений налоговым органам, налогоплательщикам и налоговым агентам по вопросам применения нормативных правовых актов муниципального образования город Рубцовск</w:t>
      </w:r>
      <w:proofErr w:type="gramEnd"/>
      <w:r w:rsidR="00480723" w:rsidRPr="0030387D">
        <w:rPr>
          <w:sz w:val="28"/>
          <w:szCs w:val="28"/>
        </w:rPr>
        <w:t xml:space="preserve"> Алтайского края о местных налогах и сборах»</w:t>
      </w:r>
    </w:p>
    <w:bookmarkEnd w:id="0"/>
    <w:p w:rsidR="00480723" w:rsidRDefault="00480723" w:rsidP="00792197">
      <w:pPr>
        <w:suppressAutoHyphens/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</w:p>
    <w:p w:rsidR="00480723" w:rsidRDefault="00480723" w:rsidP="00792197">
      <w:pPr>
        <w:suppressAutoHyphens/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</w:p>
    <w:p w:rsidR="00145F34" w:rsidRDefault="00145F34" w:rsidP="00497E08">
      <w:pPr>
        <w:suppressAutoHyphens/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Разработчиком проекта муниципального нормативного правового акта является </w:t>
      </w:r>
      <w:r w:rsidR="00792197" w:rsidRPr="00743E02">
        <w:rPr>
          <w:sz w:val="26"/>
          <w:szCs w:val="26"/>
        </w:rPr>
        <w:t>комитет по финансам, налоговой и кредитной политике Администрации города Рубцовска Алтайского края</w:t>
      </w:r>
      <w:r w:rsidR="00480723">
        <w:rPr>
          <w:sz w:val="26"/>
          <w:szCs w:val="26"/>
        </w:rPr>
        <w:t xml:space="preserve"> (Россия,</w:t>
      </w:r>
      <w:r>
        <w:rPr>
          <w:sz w:val="26"/>
          <w:szCs w:val="26"/>
        </w:rPr>
        <w:t xml:space="preserve"> </w:t>
      </w:r>
      <w:r w:rsidR="00480723">
        <w:rPr>
          <w:sz w:val="26"/>
          <w:szCs w:val="26"/>
        </w:rPr>
        <w:t>Алтайский край,</w:t>
      </w:r>
      <w:r>
        <w:rPr>
          <w:sz w:val="26"/>
          <w:szCs w:val="26"/>
        </w:rPr>
        <w:t xml:space="preserve">658200, город Рубцовск, </w:t>
      </w:r>
      <w:r w:rsidR="00792197" w:rsidRPr="00743E02">
        <w:rPr>
          <w:sz w:val="26"/>
          <w:szCs w:val="26"/>
        </w:rPr>
        <w:t>переулок Бульварный, 25</w:t>
      </w:r>
      <w:r>
        <w:rPr>
          <w:sz w:val="26"/>
          <w:szCs w:val="26"/>
        </w:rPr>
        <w:t xml:space="preserve">, </w:t>
      </w:r>
      <w:r w:rsidR="00792197" w:rsidRPr="00743E02">
        <w:rPr>
          <w:sz w:val="26"/>
          <w:szCs w:val="26"/>
        </w:rPr>
        <w:t>телефон 8 (38557) 9-64-38</w:t>
      </w:r>
      <w:r>
        <w:rPr>
          <w:sz w:val="26"/>
          <w:szCs w:val="26"/>
        </w:rPr>
        <w:t xml:space="preserve"> (добавочный </w:t>
      </w:r>
      <w:r w:rsidR="00840955">
        <w:rPr>
          <w:sz w:val="26"/>
          <w:szCs w:val="26"/>
        </w:rPr>
        <w:t>508</w:t>
      </w:r>
      <w:r>
        <w:rPr>
          <w:sz w:val="26"/>
          <w:szCs w:val="26"/>
        </w:rPr>
        <w:t>),</w:t>
      </w:r>
      <w:r w:rsidRPr="00717BB5">
        <w:rPr>
          <w:sz w:val="28"/>
          <w:szCs w:val="28"/>
        </w:rPr>
        <w:t xml:space="preserve"> </w:t>
      </w:r>
      <w:r w:rsidR="008A4675" w:rsidRPr="008A4675">
        <w:rPr>
          <w:sz w:val="28"/>
          <w:szCs w:val="28"/>
        </w:rPr>
        <w:t>referent@fk.rubtsovsk.org</w:t>
      </w:r>
      <w:r w:rsidR="009C4629">
        <w:t xml:space="preserve"> </w:t>
      </w:r>
      <w:r>
        <w:rPr>
          <w:sz w:val="26"/>
          <w:szCs w:val="26"/>
        </w:rPr>
        <w:t>(далее по тексту – разработчик в соответствующем падеже).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Решение о разработке проекта муниципального нормативного правового акта принято в целях реализации Федерального закона от 27.07.2010 № 210-ФЗ «Об организации предоставления государственных и муниципальных услуг»,</w:t>
      </w:r>
      <w:r w:rsidR="008254B8">
        <w:rPr>
          <w:sz w:val="26"/>
          <w:szCs w:val="26"/>
        </w:rPr>
        <w:t xml:space="preserve"> в </w:t>
      </w:r>
      <w:r w:rsidR="008254B8" w:rsidRPr="00AA5481">
        <w:rPr>
          <w:sz w:val="26"/>
          <w:szCs w:val="26"/>
        </w:rPr>
        <w:t xml:space="preserve">соответствии со </w:t>
      </w:r>
      <w:hyperlink r:id="rId4" w:tooltip="&quot;Налоговый кодекс Российской Федерации (часть первая)&quot; от 31.07.1998 N 146-ФЗ (ред. от 29.11.2021){КонсультантПлюс}" w:history="1">
        <w:r w:rsidR="008254B8" w:rsidRPr="00AA5481">
          <w:rPr>
            <w:sz w:val="26"/>
            <w:szCs w:val="26"/>
          </w:rPr>
          <w:t>статьей 34.2</w:t>
        </w:r>
      </w:hyperlink>
      <w:r w:rsidR="008254B8" w:rsidRPr="00AA5481">
        <w:rPr>
          <w:sz w:val="26"/>
          <w:szCs w:val="26"/>
        </w:rPr>
        <w:t xml:space="preserve"> Налогового кодекса Российской Федерации</w:t>
      </w:r>
      <w:r w:rsidR="008254B8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8254B8">
        <w:rPr>
          <w:sz w:val="26"/>
          <w:szCs w:val="26"/>
        </w:rPr>
        <w:t xml:space="preserve">с </w:t>
      </w:r>
      <w:r>
        <w:rPr>
          <w:sz w:val="26"/>
          <w:szCs w:val="26"/>
        </w:rPr>
        <w:t>постановлением Администрации города Рубцовска Алтайского края от 06.11.2018 № 2849 «Об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город Рубцовск</w:t>
      </w:r>
      <w:proofErr w:type="gramEnd"/>
      <w:r>
        <w:rPr>
          <w:sz w:val="26"/>
          <w:szCs w:val="26"/>
        </w:rPr>
        <w:t xml:space="preserve"> Алтайского края, проведения экспертизы их проектов».</w:t>
      </w:r>
    </w:p>
    <w:p w:rsidR="00F95333" w:rsidRDefault="00145F34" w:rsidP="00497E08">
      <w:pPr>
        <w:ind w:firstLine="709"/>
        <w:jc w:val="both"/>
        <w:rPr>
          <w:sz w:val="26"/>
          <w:szCs w:val="26"/>
        </w:rPr>
      </w:pPr>
      <w:r w:rsidRPr="0010511A">
        <w:rPr>
          <w:sz w:val="26"/>
          <w:szCs w:val="26"/>
        </w:rPr>
        <w:t>Предметом правового регулирования проекта муниципального нормативного правового акта являются правоотношения</w:t>
      </w:r>
      <w:r>
        <w:rPr>
          <w:sz w:val="26"/>
          <w:szCs w:val="26"/>
        </w:rPr>
        <w:t xml:space="preserve">, </w:t>
      </w:r>
      <w:r>
        <w:rPr>
          <w:rFonts w:eastAsia="Calibri"/>
          <w:sz w:val="26"/>
          <w:szCs w:val="26"/>
        </w:rPr>
        <w:t xml:space="preserve">возникающие в связи с предоставлением Администрацией города Рубцовска Алтайского края муниципальной услуги </w:t>
      </w:r>
      <w:r w:rsidRPr="00C33212">
        <w:rPr>
          <w:sz w:val="26"/>
          <w:szCs w:val="26"/>
        </w:rPr>
        <w:t>«</w:t>
      </w:r>
      <w:r w:rsidR="00F95333" w:rsidRPr="000223EE">
        <w:rPr>
          <w:sz w:val="26"/>
          <w:szCs w:val="26"/>
        </w:rPr>
        <w:t>Дача письменных разъяснений налоговым органам, налогоплательщикам и налоговым агентам по вопросам применения нормативных правовых актов муниципального образования город Рубцовск Алтайского края о местных налогах и сборах»</w:t>
      </w:r>
      <w:r w:rsidR="00F95333">
        <w:rPr>
          <w:sz w:val="26"/>
          <w:szCs w:val="26"/>
        </w:rPr>
        <w:t>.</w:t>
      </w:r>
      <w:r w:rsidR="00F95333" w:rsidRPr="000223EE">
        <w:rPr>
          <w:sz w:val="26"/>
          <w:szCs w:val="26"/>
        </w:rPr>
        <w:t xml:space="preserve"> </w:t>
      </w:r>
    </w:p>
    <w:p w:rsidR="00145F34" w:rsidRDefault="00145F34" w:rsidP="00497E0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Проект муниципального нормативного правового акта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:rsidR="00836442" w:rsidRDefault="00145F34" w:rsidP="00497E0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Действие муниципального нормативного правового акта будет распространено на </w:t>
      </w:r>
      <w:r w:rsidR="00D209BC" w:rsidRPr="00267F98">
        <w:rPr>
          <w:sz w:val="26"/>
          <w:szCs w:val="26"/>
        </w:rPr>
        <w:t>налоговы</w:t>
      </w:r>
      <w:r w:rsidR="00D209BC">
        <w:rPr>
          <w:sz w:val="26"/>
          <w:szCs w:val="26"/>
        </w:rPr>
        <w:t>й орган,</w:t>
      </w:r>
      <w:r w:rsidR="00D209BC" w:rsidRPr="00267F98">
        <w:rPr>
          <w:sz w:val="26"/>
          <w:szCs w:val="26"/>
        </w:rPr>
        <w:t xml:space="preserve"> </w:t>
      </w:r>
      <w:r w:rsidR="00D209BC">
        <w:rPr>
          <w:sz w:val="26"/>
          <w:szCs w:val="26"/>
        </w:rPr>
        <w:t xml:space="preserve">налогоплательщиков юридических и физических лиц, </w:t>
      </w:r>
      <w:r w:rsidR="00840955" w:rsidRPr="007A057A">
        <w:rPr>
          <w:bCs/>
          <w:sz w:val="26"/>
          <w:szCs w:val="26"/>
          <w:shd w:val="clear" w:color="auto" w:fill="FFFFFF"/>
        </w:rPr>
        <w:t>индивидуальных</w:t>
      </w:r>
      <w:r w:rsidR="00840955" w:rsidRPr="007A057A">
        <w:rPr>
          <w:sz w:val="26"/>
          <w:szCs w:val="26"/>
          <w:shd w:val="clear" w:color="auto" w:fill="FFFFFF"/>
        </w:rPr>
        <w:t> </w:t>
      </w:r>
      <w:r w:rsidR="00840955" w:rsidRPr="007A057A">
        <w:rPr>
          <w:bCs/>
          <w:sz w:val="26"/>
          <w:szCs w:val="26"/>
          <w:shd w:val="clear" w:color="auto" w:fill="FFFFFF"/>
        </w:rPr>
        <w:t>предпринимателей</w:t>
      </w:r>
      <w:r w:rsidR="00840955">
        <w:rPr>
          <w:bCs/>
          <w:color w:val="333333"/>
          <w:sz w:val="26"/>
          <w:szCs w:val="26"/>
          <w:shd w:val="clear" w:color="auto" w:fill="FFFFFF"/>
        </w:rPr>
        <w:t xml:space="preserve">, </w:t>
      </w:r>
      <w:r w:rsidR="00D209BC" w:rsidRPr="00840955">
        <w:rPr>
          <w:sz w:val="26"/>
          <w:szCs w:val="26"/>
        </w:rPr>
        <w:t>на</w:t>
      </w:r>
      <w:r w:rsidR="00D209BC">
        <w:rPr>
          <w:sz w:val="26"/>
          <w:szCs w:val="26"/>
        </w:rPr>
        <w:t xml:space="preserve"> налоговых агентов в связи с </w:t>
      </w:r>
      <w:r w:rsidR="00D209BC" w:rsidRPr="000223EE">
        <w:rPr>
          <w:sz w:val="26"/>
          <w:szCs w:val="26"/>
        </w:rPr>
        <w:t>разъяснени</w:t>
      </w:r>
      <w:r w:rsidR="00D209BC">
        <w:rPr>
          <w:sz w:val="26"/>
          <w:szCs w:val="26"/>
        </w:rPr>
        <w:t xml:space="preserve">ями по </w:t>
      </w:r>
      <w:r w:rsidR="00D209BC" w:rsidRPr="000223EE">
        <w:rPr>
          <w:sz w:val="26"/>
          <w:szCs w:val="26"/>
        </w:rPr>
        <w:t xml:space="preserve">вопросам применения нормативных правовых актов муниципального образования </w:t>
      </w:r>
      <w:r w:rsidR="00CB4093">
        <w:rPr>
          <w:sz w:val="26"/>
          <w:szCs w:val="26"/>
        </w:rPr>
        <w:t xml:space="preserve">городской округ </w:t>
      </w:r>
      <w:r w:rsidR="00D209BC" w:rsidRPr="000223EE">
        <w:rPr>
          <w:sz w:val="26"/>
          <w:szCs w:val="26"/>
        </w:rPr>
        <w:t>город Рубцовск Алтайского края о местных налогах и сборах</w:t>
      </w:r>
      <w:r w:rsidR="00836442">
        <w:rPr>
          <w:sz w:val="26"/>
          <w:szCs w:val="26"/>
        </w:rPr>
        <w:t>.</w:t>
      </w:r>
    </w:p>
    <w:p w:rsidR="008254B8" w:rsidRDefault="0032131C" w:rsidP="00497E0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Принятие проекта муниципального нормативного правового акта не повлечет изменения </w:t>
      </w:r>
      <w:proofErr w:type="gramStart"/>
      <w:r>
        <w:rPr>
          <w:sz w:val="26"/>
          <w:szCs w:val="26"/>
        </w:rPr>
        <w:t xml:space="preserve">полномочий органов местного самоуправления </w:t>
      </w:r>
      <w:r w:rsidR="00CB4093">
        <w:rPr>
          <w:sz w:val="26"/>
          <w:szCs w:val="26"/>
        </w:rPr>
        <w:t xml:space="preserve">городского округа </w:t>
      </w:r>
      <w:r w:rsidR="008456BA">
        <w:rPr>
          <w:sz w:val="26"/>
          <w:szCs w:val="26"/>
        </w:rPr>
        <w:t>города Рубцовска Алтайского края</w:t>
      </w:r>
      <w:proofErr w:type="gramEnd"/>
      <w:r w:rsidR="00CB4093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8254B8" w:rsidRDefault="00145F34" w:rsidP="00497E0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Принятие проекта муниципального нормативного правового акта не повлечет изменения прав и обязанностей субъектов предпринимательской и инвестиционной деятельности. </w:t>
      </w:r>
    </w:p>
    <w:p w:rsidR="008254B8" w:rsidRDefault="00145F34" w:rsidP="00497E0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Принятие проекта муниципального нормативного правового акта не повлечет увеличение расходов субъектов предпринимательской и инвестиционной деятельности и органов местного самоуправления города, связанных с изменением их прав и обязанностей. </w:t>
      </w:r>
    </w:p>
    <w:p w:rsidR="008254B8" w:rsidRPr="00CB150E" w:rsidRDefault="00145F34" w:rsidP="00497E08">
      <w:pPr>
        <w:ind w:firstLine="709"/>
        <w:jc w:val="both"/>
        <w:rPr>
          <w:sz w:val="26"/>
          <w:szCs w:val="26"/>
        </w:rPr>
      </w:pPr>
      <w:r w:rsidRPr="00CB150E">
        <w:rPr>
          <w:sz w:val="26"/>
          <w:szCs w:val="26"/>
        </w:rPr>
        <w:t xml:space="preserve">Принятие проекта муниципального правового акта не повлечет возникновение рисков негативных последствий. </w:t>
      </w:r>
    </w:p>
    <w:p w:rsidR="00820841" w:rsidRDefault="00820841" w:rsidP="00497E08">
      <w:pPr>
        <w:ind w:firstLine="709"/>
        <w:jc w:val="both"/>
        <w:rPr>
          <w:sz w:val="28"/>
          <w:szCs w:val="28"/>
        </w:rPr>
      </w:pPr>
      <w:r w:rsidRPr="00FF1368">
        <w:rPr>
          <w:sz w:val="28"/>
          <w:szCs w:val="28"/>
        </w:rPr>
        <w:t xml:space="preserve">Предполагаемая дата вступления в силу муниципального нормативного правового акта - после официального опубликования в средствах массовой информации. </w:t>
      </w:r>
    </w:p>
    <w:p w:rsidR="008254B8" w:rsidRPr="00CB150E" w:rsidRDefault="00145F34" w:rsidP="00497E08">
      <w:pPr>
        <w:ind w:firstLine="709"/>
        <w:jc w:val="both"/>
        <w:rPr>
          <w:sz w:val="26"/>
          <w:szCs w:val="26"/>
        </w:rPr>
      </w:pPr>
      <w:r w:rsidRPr="00CB150E">
        <w:rPr>
          <w:sz w:val="26"/>
          <w:szCs w:val="26"/>
        </w:rPr>
        <w:t xml:space="preserve">Необходимость установления переходного периода отсутствует. </w:t>
      </w:r>
    </w:p>
    <w:p w:rsidR="008254B8" w:rsidRPr="00CB150E" w:rsidRDefault="00145F34" w:rsidP="00497E08">
      <w:pPr>
        <w:ind w:firstLine="709"/>
        <w:jc w:val="both"/>
        <w:rPr>
          <w:sz w:val="26"/>
          <w:szCs w:val="26"/>
        </w:rPr>
      </w:pPr>
      <w:r w:rsidRPr="00CB150E">
        <w:rPr>
          <w:sz w:val="26"/>
          <w:szCs w:val="26"/>
        </w:rPr>
        <w:t xml:space="preserve">Необходимость установления отсрочки вступления в силу муниципального нормативного правового акта отсутствует. </w:t>
      </w:r>
    </w:p>
    <w:p w:rsidR="00944BBA" w:rsidRPr="00CB150E" w:rsidRDefault="00944BBA" w:rsidP="00497E0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150E">
        <w:rPr>
          <w:rFonts w:ascii="Times New Roman" w:hAnsi="Times New Roman" w:cs="Times New Roman"/>
          <w:sz w:val="26"/>
          <w:szCs w:val="26"/>
        </w:rPr>
        <w:t>Необходимость распространения предлагаемого регулирования на ранее возникшие отношения отсутствует.</w:t>
      </w:r>
    </w:p>
    <w:p w:rsidR="00820841" w:rsidRDefault="00145F34" w:rsidP="00497E08">
      <w:pPr>
        <w:ind w:firstLine="709"/>
        <w:jc w:val="both"/>
        <w:rPr>
          <w:sz w:val="28"/>
          <w:szCs w:val="28"/>
        </w:rPr>
      </w:pPr>
      <w:r w:rsidRPr="00CB150E">
        <w:rPr>
          <w:sz w:val="26"/>
          <w:szCs w:val="26"/>
        </w:rPr>
        <w:t>Необходимыми для достижения заявленных целей регулирования являются следующие организационно-технические, методологические, информационные и иные мероприятия: опубликовани</w:t>
      </w:r>
      <w:r w:rsidR="008254B8" w:rsidRPr="00CB150E">
        <w:rPr>
          <w:sz w:val="26"/>
          <w:szCs w:val="26"/>
        </w:rPr>
        <w:t>е</w:t>
      </w:r>
      <w:r w:rsidRPr="00CB150E">
        <w:rPr>
          <w:sz w:val="26"/>
          <w:szCs w:val="26"/>
        </w:rPr>
        <w:t xml:space="preserve"> принятого муниципального нормативного правового акта</w:t>
      </w:r>
      <w:r w:rsidR="008456BA" w:rsidRPr="00CB150E">
        <w:rPr>
          <w:sz w:val="26"/>
          <w:szCs w:val="26"/>
        </w:rPr>
        <w:t xml:space="preserve"> в </w:t>
      </w:r>
      <w:r w:rsidR="00820841" w:rsidRPr="00FF1368">
        <w:rPr>
          <w:sz w:val="28"/>
          <w:szCs w:val="28"/>
        </w:rPr>
        <w:t xml:space="preserve">средствах массовой информации. </w:t>
      </w:r>
    </w:p>
    <w:p w:rsidR="00145F34" w:rsidRPr="003A092A" w:rsidRDefault="00145F34" w:rsidP="00497E08">
      <w:pPr>
        <w:ind w:firstLine="709"/>
        <w:jc w:val="both"/>
        <w:rPr>
          <w:sz w:val="26"/>
          <w:szCs w:val="26"/>
        </w:rPr>
      </w:pPr>
      <w:proofErr w:type="gramStart"/>
      <w:r w:rsidRPr="003A092A">
        <w:rPr>
          <w:sz w:val="26"/>
          <w:szCs w:val="26"/>
        </w:rPr>
        <w:t xml:space="preserve">Извещение о начале публичного обсуждения в соответствии с частью 3 статьи 5 закона Алтайского края от 10.11.2014 № 90-ЗС </w:t>
      </w:r>
      <w:r w:rsidR="003A092A" w:rsidRPr="003A092A">
        <w:rPr>
          <w:sz w:val="26"/>
          <w:szCs w:val="26"/>
        </w:rPr>
        <w:t>«</w:t>
      </w:r>
      <w:r w:rsidR="003A092A" w:rsidRPr="003A092A">
        <w:rPr>
          <w:sz w:val="26"/>
          <w:szCs w:val="26"/>
          <w:shd w:val="clear" w:color="auto" w:fill="FFFFFF"/>
        </w:rPr>
        <w:t>О порядке проведения оценки регулирующего воздействия и экспертизы проектов муниципальных нормативных правовых актов, затрагивающих вопросы осуществления предпринимательской и инвестиционной деятельности»</w:t>
      </w:r>
      <w:r w:rsidR="003A092A" w:rsidRPr="003A092A">
        <w:rPr>
          <w:sz w:val="26"/>
          <w:szCs w:val="26"/>
        </w:rPr>
        <w:t xml:space="preserve"> </w:t>
      </w:r>
      <w:r w:rsidRPr="003A092A">
        <w:rPr>
          <w:sz w:val="26"/>
          <w:szCs w:val="26"/>
        </w:rPr>
        <w:t>было опубликовано в информационной сети Интернет на официальном сайте Администрации города Рубцовска Алтайского края.</w:t>
      </w:r>
      <w:proofErr w:type="gramEnd"/>
    </w:p>
    <w:p w:rsidR="00145F34" w:rsidRPr="009C17C3" w:rsidRDefault="00145F34" w:rsidP="00497E0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Разработчиком принято решение о подготовке проекта муниципального нормативного правового акта. Публичное обсуждение проекта муниципального правового акта и сводного отчета планируется проводить в период </w:t>
      </w:r>
      <w:r w:rsidRPr="009C17C3">
        <w:rPr>
          <w:sz w:val="26"/>
          <w:szCs w:val="26"/>
        </w:rPr>
        <w:t xml:space="preserve">с </w:t>
      </w:r>
      <w:r w:rsidR="00497E08">
        <w:rPr>
          <w:sz w:val="26"/>
          <w:szCs w:val="26"/>
        </w:rPr>
        <w:t>12.09.2025</w:t>
      </w:r>
      <w:r w:rsidRPr="009C17C3">
        <w:rPr>
          <w:sz w:val="26"/>
          <w:szCs w:val="26"/>
        </w:rPr>
        <w:t xml:space="preserve"> по </w:t>
      </w:r>
      <w:r w:rsidR="00497E08">
        <w:rPr>
          <w:sz w:val="26"/>
          <w:szCs w:val="26"/>
        </w:rPr>
        <w:t>03.10.2025</w:t>
      </w:r>
    </w:p>
    <w:p w:rsidR="00145F34" w:rsidRDefault="00145F34" w:rsidP="00145F34">
      <w:pPr>
        <w:jc w:val="both"/>
        <w:rPr>
          <w:sz w:val="26"/>
          <w:szCs w:val="26"/>
        </w:rPr>
      </w:pPr>
    </w:p>
    <w:p w:rsidR="00E537DF" w:rsidRDefault="00E537DF" w:rsidP="00145F34">
      <w:pPr>
        <w:jc w:val="both"/>
        <w:rPr>
          <w:sz w:val="26"/>
          <w:szCs w:val="26"/>
        </w:rPr>
      </w:pPr>
    </w:p>
    <w:p w:rsidR="00E537DF" w:rsidRPr="00103E9C" w:rsidRDefault="00497E08" w:rsidP="00E537DF">
      <w:pPr>
        <w:pStyle w:val="a4"/>
        <w:ind w:left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E537DF" w:rsidRPr="00103E9C" w:rsidRDefault="00E537DF" w:rsidP="00E537DF">
      <w:pPr>
        <w:pStyle w:val="a4"/>
        <w:ind w:left="0"/>
        <w:jc w:val="both"/>
        <w:rPr>
          <w:sz w:val="28"/>
          <w:szCs w:val="28"/>
        </w:rPr>
      </w:pPr>
      <w:r w:rsidRPr="00103E9C">
        <w:rPr>
          <w:sz w:val="28"/>
          <w:szCs w:val="28"/>
        </w:rPr>
        <w:t>председател</w:t>
      </w:r>
      <w:r w:rsidR="00497E08">
        <w:rPr>
          <w:sz w:val="28"/>
          <w:szCs w:val="28"/>
        </w:rPr>
        <w:t>я</w:t>
      </w:r>
      <w:r w:rsidRPr="00103E9C">
        <w:rPr>
          <w:sz w:val="28"/>
          <w:szCs w:val="28"/>
        </w:rPr>
        <w:t xml:space="preserve"> комитета по финансам, </w:t>
      </w:r>
    </w:p>
    <w:p w:rsidR="00145F34" w:rsidRDefault="00E537DF" w:rsidP="00497E08">
      <w:pPr>
        <w:pStyle w:val="a4"/>
        <w:ind w:left="0"/>
        <w:jc w:val="both"/>
        <w:rPr>
          <w:sz w:val="26"/>
          <w:szCs w:val="26"/>
        </w:rPr>
      </w:pPr>
      <w:r w:rsidRPr="00103E9C">
        <w:rPr>
          <w:sz w:val="28"/>
          <w:szCs w:val="28"/>
        </w:rPr>
        <w:t xml:space="preserve">налоговой и кредитной политике </w:t>
      </w:r>
      <w:r w:rsidRPr="00103E9C">
        <w:rPr>
          <w:sz w:val="28"/>
          <w:szCs w:val="28"/>
        </w:rPr>
        <w:tab/>
      </w:r>
      <w:r w:rsidRPr="00103E9C">
        <w:rPr>
          <w:sz w:val="28"/>
          <w:szCs w:val="28"/>
        </w:rPr>
        <w:tab/>
      </w:r>
      <w:r w:rsidRPr="00103E9C">
        <w:rPr>
          <w:sz w:val="28"/>
          <w:szCs w:val="28"/>
        </w:rPr>
        <w:tab/>
      </w:r>
      <w:r w:rsidRPr="00103E9C">
        <w:rPr>
          <w:sz w:val="28"/>
          <w:szCs w:val="28"/>
        </w:rPr>
        <w:tab/>
      </w:r>
      <w:r w:rsidRPr="00103E9C">
        <w:rPr>
          <w:sz w:val="28"/>
          <w:szCs w:val="28"/>
        </w:rPr>
        <w:tab/>
      </w:r>
      <w:r w:rsidR="00497E08">
        <w:rPr>
          <w:sz w:val="28"/>
          <w:szCs w:val="28"/>
        </w:rPr>
        <w:t xml:space="preserve">     </w:t>
      </w:r>
      <w:proofErr w:type="spellStart"/>
      <w:r w:rsidR="00497E08">
        <w:rPr>
          <w:sz w:val="28"/>
          <w:szCs w:val="28"/>
        </w:rPr>
        <w:t>Л.А.Кайдашова</w:t>
      </w:r>
      <w:proofErr w:type="spellEnd"/>
    </w:p>
    <w:p w:rsidR="00145F34" w:rsidRDefault="00145F34" w:rsidP="00145F34">
      <w:pPr>
        <w:jc w:val="both"/>
        <w:rPr>
          <w:sz w:val="26"/>
          <w:szCs w:val="26"/>
        </w:rPr>
      </w:pPr>
    </w:p>
    <w:p w:rsidR="00145F34" w:rsidRDefault="00145F34" w:rsidP="00145F34">
      <w:pPr>
        <w:jc w:val="center"/>
        <w:rPr>
          <w:sz w:val="26"/>
          <w:szCs w:val="26"/>
        </w:rPr>
      </w:pPr>
    </w:p>
    <w:p w:rsidR="00145F34" w:rsidRDefault="00145F34" w:rsidP="00145F34"/>
    <w:p w:rsidR="00145F34" w:rsidRDefault="00145F34" w:rsidP="00145F34"/>
    <w:p w:rsidR="00145F34" w:rsidRDefault="00145F34" w:rsidP="00145F34"/>
    <w:p w:rsidR="00145F34" w:rsidRDefault="00145F34" w:rsidP="00145F34"/>
    <w:p w:rsidR="00145F34" w:rsidRDefault="00145F34" w:rsidP="00145F34"/>
    <w:p w:rsidR="00145F34" w:rsidRDefault="00145F34" w:rsidP="00145F34"/>
    <w:p w:rsidR="00145F34" w:rsidRDefault="00145F34" w:rsidP="00145F34"/>
    <w:p w:rsidR="00145F34" w:rsidRDefault="00145F34" w:rsidP="00145F34"/>
    <w:p w:rsidR="00544FA1" w:rsidRDefault="00544FA1"/>
    <w:sectPr w:rsidR="00544FA1" w:rsidSect="009E4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45F34"/>
    <w:rsid w:val="00024120"/>
    <w:rsid w:val="000B3F3D"/>
    <w:rsid w:val="00145F34"/>
    <w:rsid w:val="00186CC9"/>
    <w:rsid w:val="001B49BC"/>
    <w:rsid w:val="002F708C"/>
    <w:rsid w:val="0032131C"/>
    <w:rsid w:val="003A0336"/>
    <w:rsid w:val="003A092A"/>
    <w:rsid w:val="003B5A79"/>
    <w:rsid w:val="003F3706"/>
    <w:rsid w:val="00480723"/>
    <w:rsid w:val="00497E08"/>
    <w:rsid w:val="00544FA1"/>
    <w:rsid w:val="00560880"/>
    <w:rsid w:val="00567C9F"/>
    <w:rsid w:val="005745E1"/>
    <w:rsid w:val="005920D9"/>
    <w:rsid w:val="005F07EE"/>
    <w:rsid w:val="00631359"/>
    <w:rsid w:val="00792197"/>
    <w:rsid w:val="007A057A"/>
    <w:rsid w:val="007E7416"/>
    <w:rsid w:val="00820841"/>
    <w:rsid w:val="008242ED"/>
    <w:rsid w:val="008254B8"/>
    <w:rsid w:val="008339CA"/>
    <w:rsid w:val="00836442"/>
    <w:rsid w:val="00840955"/>
    <w:rsid w:val="008456BA"/>
    <w:rsid w:val="008A2A76"/>
    <w:rsid w:val="008A4675"/>
    <w:rsid w:val="008C6178"/>
    <w:rsid w:val="00941F24"/>
    <w:rsid w:val="00944BBA"/>
    <w:rsid w:val="00962AD8"/>
    <w:rsid w:val="009C17C3"/>
    <w:rsid w:val="009C4629"/>
    <w:rsid w:val="00A10EC4"/>
    <w:rsid w:val="00A82722"/>
    <w:rsid w:val="00A87887"/>
    <w:rsid w:val="00B262A2"/>
    <w:rsid w:val="00B81F97"/>
    <w:rsid w:val="00CB150E"/>
    <w:rsid w:val="00CB4093"/>
    <w:rsid w:val="00CC4E4B"/>
    <w:rsid w:val="00D209BC"/>
    <w:rsid w:val="00D3194F"/>
    <w:rsid w:val="00DD138F"/>
    <w:rsid w:val="00E029F6"/>
    <w:rsid w:val="00E537DF"/>
    <w:rsid w:val="00E931B2"/>
    <w:rsid w:val="00F95333"/>
    <w:rsid w:val="00F96ACD"/>
    <w:rsid w:val="00FD1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145F3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537DF"/>
    <w:pPr>
      <w:ind w:left="720"/>
      <w:contextualSpacing/>
    </w:pPr>
    <w:rPr>
      <w:sz w:val="20"/>
      <w:szCs w:val="20"/>
    </w:rPr>
  </w:style>
  <w:style w:type="paragraph" w:customStyle="1" w:styleId="ConsPlusNonformat">
    <w:name w:val="ConsPlusNonformat"/>
    <w:rsid w:val="00944B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9C4C5E59CAEBCD4337BD77D1CE2EF25F9964D6F415676842CD1C9B4FA4AE4BF36E63AA06FDABC21F4C4C454049F533F47981064A12BFg4R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2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Загайнова М.Н.</cp:lastModifiedBy>
  <cp:revision>20</cp:revision>
  <cp:lastPrinted>2022-10-27T01:33:00Z</cp:lastPrinted>
  <dcterms:created xsi:type="dcterms:W3CDTF">2022-09-09T04:37:00Z</dcterms:created>
  <dcterms:modified xsi:type="dcterms:W3CDTF">2025-09-11T09:56:00Z</dcterms:modified>
</cp:coreProperties>
</file>